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3D0" w:rsidRPr="002A76D6" w:rsidRDefault="000A690C" w:rsidP="00293F6C">
      <w:pPr>
        <w:ind w:right="540"/>
        <w:jc w:val="center"/>
        <w:rPr>
          <w:rFonts w:ascii="Sylfaen" w:hAnsi="Sylfaen"/>
          <w:b/>
          <w:noProof/>
          <w:sz w:val="22"/>
          <w:szCs w:val="22"/>
          <w:lang w:val="pt-BR"/>
        </w:rPr>
      </w:pPr>
      <w:r w:rsidRPr="002A76D6">
        <w:rPr>
          <w:rFonts w:ascii="Sylfaen" w:hAnsi="Sylfaen" w:cs="Sylfaen"/>
          <w:b/>
          <w:noProof/>
          <w:sz w:val="22"/>
          <w:szCs w:val="22"/>
          <w:lang w:val="pt-BR"/>
        </w:rPr>
        <w:t>თავი</w:t>
      </w:r>
      <w:r w:rsidR="00D053D0" w:rsidRPr="002A76D6">
        <w:rPr>
          <w:rFonts w:ascii="Sylfaen" w:hAnsi="Sylfaen"/>
          <w:b/>
          <w:noProof/>
          <w:sz w:val="22"/>
          <w:szCs w:val="22"/>
          <w:lang w:val="pt-BR"/>
        </w:rPr>
        <w:t xml:space="preserve"> </w:t>
      </w:r>
      <w:r w:rsidR="005F34AC" w:rsidRPr="002A76D6">
        <w:rPr>
          <w:rFonts w:ascii="Sylfaen" w:hAnsi="Sylfaen"/>
          <w:b/>
          <w:noProof/>
          <w:sz w:val="22"/>
          <w:szCs w:val="22"/>
          <w:lang w:val="pt-BR"/>
        </w:rPr>
        <w:t>I</w:t>
      </w:r>
      <w:r w:rsidR="00880616" w:rsidRPr="002A76D6">
        <w:rPr>
          <w:rFonts w:ascii="Sylfaen" w:hAnsi="Sylfaen"/>
          <w:b/>
          <w:noProof/>
          <w:sz w:val="22"/>
          <w:szCs w:val="22"/>
          <w:lang w:val="pt-BR"/>
        </w:rPr>
        <w:t>V</w:t>
      </w:r>
    </w:p>
    <w:p w:rsidR="00D053D0" w:rsidRPr="002A76D6" w:rsidRDefault="000A690C" w:rsidP="00293F6C">
      <w:pPr>
        <w:jc w:val="center"/>
        <w:rPr>
          <w:rFonts w:ascii="Sylfaen" w:hAnsi="Sylfaen" w:cs="Sylfaen"/>
          <w:b/>
          <w:noProof/>
          <w:sz w:val="22"/>
          <w:szCs w:val="22"/>
          <w:lang w:val="ka-GE"/>
        </w:rPr>
      </w:pPr>
      <w:r w:rsidRPr="002A76D6">
        <w:rPr>
          <w:rFonts w:ascii="Sylfaen" w:hAnsi="Sylfaen" w:cs="Sylfaen"/>
          <w:b/>
          <w:noProof/>
          <w:sz w:val="22"/>
          <w:szCs w:val="22"/>
          <w:lang w:val="pt-BR"/>
        </w:rPr>
        <w:t>საქართველოს</w:t>
      </w:r>
      <w:r w:rsidR="000768DD" w:rsidRPr="002A76D6">
        <w:rPr>
          <w:rFonts w:ascii="Sylfaen" w:hAnsi="Sylfaen"/>
          <w:b/>
          <w:noProof/>
          <w:sz w:val="22"/>
          <w:szCs w:val="22"/>
          <w:lang w:val="pt-BR"/>
        </w:rPr>
        <w:t xml:space="preserve"> </w:t>
      </w:r>
      <w:r w:rsidRPr="002A76D6">
        <w:rPr>
          <w:rFonts w:ascii="Sylfaen" w:hAnsi="Sylfaen" w:cs="Sylfaen"/>
          <w:b/>
          <w:noProof/>
          <w:sz w:val="22"/>
          <w:szCs w:val="22"/>
          <w:lang w:val="pt-BR"/>
        </w:rPr>
        <w:t>სახელმწიფო</w:t>
      </w:r>
      <w:r w:rsidR="00505058" w:rsidRPr="002A76D6">
        <w:rPr>
          <w:rFonts w:ascii="Sylfaen" w:hAnsi="Sylfaen"/>
          <w:b/>
          <w:noProof/>
          <w:sz w:val="22"/>
          <w:szCs w:val="22"/>
          <w:lang w:val="pt-BR"/>
        </w:rPr>
        <w:t xml:space="preserve"> </w:t>
      </w:r>
      <w:r w:rsidRPr="002A76D6">
        <w:rPr>
          <w:rFonts w:ascii="Sylfaen" w:hAnsi="Sylfaen" w:cs="Sylfaen"/>
          <w:b/>
          <w:noProof/>
          <w:sz w:val="22"/>
          <w:szCs w:val="22"/>
          <w:lang w:val="pt-BR"/>
        </w:rPr>
        <w:t>ბიუჯეტის</w:t>
      </w:r>
      <w:r w:rsidR="00505058" w:rsidRPr="002A76D6">
        <w:rPr>
          <w:rFonts w:ascii="Sylfaen" w:hAnsi="Sylfaen"/>
          <w:b/>
          <w:noProof/>
          <w:sz w:val="22"/>
          <w:szCs w:val="22"/>
          <w:lang w:val="pt-BR"/>
        </w:rPr>
        <w:t xml:space="preserve"> </w:t>
      </w:r>
      <w:r w:rsidRPr="002A76D6">
        <w:rPr>
          <w:rFonts w:ascii="Sylfaen" w:hAnsi="Sylfaen" w:cs="Sylfaen"/>
          <w:b/>
          <w:noProof/>
          <w:sz w:val="22"/>
          <w:szCs w:val="22"/>
          <w:lang w:val="pt-BR"/>
        </w:rPr>
        <w:t>მთლიანი</w:t>
      </w:r>
      <w:r w:rsidR="00505058" w:rsidRPr="002A76D6">
        <w:rPr>
          <w:rFonts w:ascii="Sylfaen" w:hAnsi="Sylfaen"/>
          <w:b/>
          <w:noProof/>
          <w:sz w:val="22"/>
          <w:szCs w:val="22"/>
          <w:lang w:val="pt-BR"/>
        </w:rPr>
        <w:t xml:space="preserve"> </w:t>
      </w:r>
      <w:r w:rsidRPr="002A76D6">
        <w:rPr>
          <w:rFonts w:ascii="Sylfaen" w:hAnsi="Sylfaen" w:cs="Sylfaen"/>
          <w:b/>
          <w:noProof/>
          <w:sz w:val="22"/>
          <w:szCs w:val="22"/>
          <w:lang w:val="pt-BR"/>
        </w:rPr>
        <w:t>სალდო</w:t>
      </w:r>
      <w:r w:rsidR="006E1FD5" w:rsidRPr="002A76D6">
        <w:rPr>
          <w:rFonts w:ascii="Sylfaen" w:hAnsi="Sylfaen"/>
          <w:b/>
          <w:noProof/>
          <w:sz w:val="22"/>
          <w:szCs w:val="22"/>
          <w:lang w:val="pt-BR"/>
        </w:rPr>
        <w:t xml:space="preserve">, </w:t>
      </w:r>
      <w:r w:rsidRPr="002A76D6">
        <w:rPr>
          <w:rFonts w:ascii="Sylfaen" w:hAnsi="Sylfaen" w:cs="Sylfaen"/>
          <w:b/>
          <w:noProof/>
          <w:sz w:val="22"/>
          <w:szCs w:val="22"/>
          <w:lang w:val="pt-BR"/>
        </w:rPr>
        <w:t>ფინანსური</w:t>
      </w:r>
      <w:r w:rsidR="006E1FD5" w:rsidRPr="002A76D6">
        <w:rPr>
          <w:rFonts w:ascii="Sylfaen" w:hAnsi="Sylfaen"/>
          <w:b/>
          <w:noProof/>
          <w:sz w:val="22"/>
          <w:szCs w:val="22"/>
          <w:lang w:val="pt-BR"/>
        </w:rPr>
        <w:t xml:space="preserve"> </w:t>
      </w:r>
      <w:r w:rsidRPr="002A76D6">
        <w:rPr>
          <w:rFonts w:ascii="Sylfaen" w:hAnsi="Sylfaen" w:cs="Sylfaen"/>
          <w:b/>
          <w:noProof/>
          <w:sz w:val="22"/>
          <w:szCs w:val="22"/>
          <w:lang w:val="pt-BR"/>
        </w:rPr>
        <w:t>აქტივებისა</w:t>
      </w:r>
      <w:r w:rsidR="00582642" w:rsidRPr="002A76D6">
        <w:rPr>
          <w:rFonts w:ascii="Sylfaen" w:hAnsi="Sylfaen"/>
          <w:b/>
          <w:noProof/>
          <w:sz w:val="22"/>
          <w:szCs w:val="22"/>
          <w:lang w:val="pt-BR"/>
        </w:rPr>
        <w:t xml:space="preserve"> </w:t>
      </w:r>
      <w:r w:rsidRPr="002A76D6">
        <w:rPr>
          <w:rFonts w:ascii="Sylfaen" w:hAnsi="Sylfaen" w:cs="Sylfaen"/>
          <w:b/>
          <w:noProof/>
          <w:sz w:val="22"/>
          <w:szCs w:val="22"/>
          <w:lang w:val="pt-BR"/>
        </w:rPr>
        <w:t>და</w:t>
      </w:r>
      <w:r w:rsidR="00582642" w:rsidRPr="002A76D6">
        <w:rPr>
          <w:rFonts w:ascii="Sylfaen" w:hAnsi="Sylfaen"/>
          <w:b/>
          <w:noProof/>
          <w:sz w:val="22"/>
          <w:szCs w:val="22"/>
          <w:lang w:val="pt-BR"/>
        </w:rPr>
        <w:t xml:space="preserve"> </w:t>
      </w:r>
      <w:r w:rsidRPr="002A76D6">
        <w:rPr>
          <w:rFonts w:ascii="Sylfaen" w:hAnsi="Sylfaen" w:cs="Sylfaen"/>
          <w:b/>
          <w:noProof/>
          <w:sz w:val="22"/>
          <w:szCs w:val="22"/>
          <w:lang w:val="pt-BR"/>
        </w:rPr>
        <w:t>ვალდებულებების</w:t>
      </w:r>
      <w:r w:rsidR="00582642" w:rsidRPr="002A76D6">
        <w:rPr>
          <w:rFonts w:ascii="Sylfaen" w:hAnsi="Sylfaen"/>
          <w:b/>
          <w:noProof/>
          <w:sz w:val="22"/>
          <w:szCs w:val="22"/>
          <w:lang w:val="pt-BR"/>
        </w:rPr>
        <w:t xml:space="preserve"> </w:t>
      </w:r>
      <w:r w:rsidRPr="002A76D6">
        <w:rPr>
          <w:rFonts w:ascii="Sylfaen" w:hAnsi="Sylfaen" w:cs="Sylfaen"/>
          <w:b/>
          <w:noProof/>
          <w:sz w:val="22"/>
          <w:szCs w:val="22"/>
          <w:lang w:val="pt-BR"/>
        </w:rPr>
        <w:t>ცვლილება</w:t>
      </w:r>
    </w:p>
    <w:p w:rsidR="0057480B" w:rsidRPr="002A76D6" w:rsidRDefault="0057480B" w:rsidP="00293F6C">
      <w:pPr>
        <w:jc w:val="center"/>
        <w:rPr>
          <w:rFonts w:ascii="Sylfaen" w:hAnsi="Sylfaen"/>
          <w:b/>
          <w:noProof/>
          <w:sz w:val="22"/>
          <w:szCs w:val="22"/>
          <w:lang w:val="ka-GE"/>
        </w:rPr>
      </w:pPr>
    </w:p>
    <w:p w:rsidR="00D053D0" w:rsidRPr="002A76D6" w:rsidRDefault="009176EF" w:rsidP="00293F6C">
      <w:pPr>
        <w:jc w:val="both"/>
        <w:rPr>
          <w:rFonts w:ascii="Sylfaen" w:hAnsi="Sylfaen" w:cs="Calibri"/>
          <w:sz w:val="22"/>
          <w:szCs w:val="22"/>
        </w:rPr>
      </w:pPr>
      <w:r w:rsidRPr="002A76D6">
        <w:rPr>
          <w:rFonts w:ascii="Sylfaen" w:hAnsi="Sylfaen" w:cs="Sylfaen"/>
          <w:noProof/>
          <w:sz w:val="22"/>
          <w:szCs w:val="22"/>
          <w:lang w:val="ka-GE"/>
        </w:rPr>
        <w:tab/>
      </w:r>
      <w:r w:rsidR="000A690C" w:rsidRPr="002A76D6">
        <w:rPr>
          <w:rFonts w:ascii="Sylfaen" w:hAnsi="Sylfaen" w:cs="Sylfaen"/>
          <w:noProof/>
          <w:sz w:val="22"/>
          <w:szCs w:val="22"/>
          <w:lang w:val="pt-BR"/>
        </w:rPr>
        <w:t>სახელმწიფო</w:t>
      </w:r>
      <w:r w:rsidR="002147CC"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ბიუჯეტის</w:t>
      </w:r>
      <w:r w:rsidR="002147CC" w:rsidRPr="002A76D6">
        <w:rPr>
          <w:rFonts w:ascii="Sylfaen" w:hAnsi="Sylfaen"/>
          <w:noProof/>
          <w:sz w:val="22"/>
          <w:szCs w:val="22"/>
          <w:lang w:val="pt-BR"/>
        </w:rPr>
        <w:t xml:space="preserve"> 20</w:t>
      </w:r>
      <w:r w:rsidR="00FD3ED7" w:rsidRPr="002A76D6">
        <w:rPr>
          <w:rFonts w:ascii="Sylfaen" w:hAnsi="Sylfaen"/>
          <w:noProof/>
          <w:sz w:val="22"/>
          <w:szCs w:val="22"/>
          <w:lang w:val="pt-BR"/>
        </w:rPr>
        <w:t>2</w:t>
      </w:r>
      <w:r w:rsidR="00903842" w:rsidRPr="002A76D6">
        <w:rPr>
          <w:rFonts w:ascii="Sylfaen" w:hAnsi="Sylfaen"/>
          <w:noProof/>
          <w:sz w:val="22"/>
          <w:szCs w:val="22"/>
          <w:lang w:val="pt-BR"/>
        </w:rPr>
        <w:t>2</w:t>
      </w:r>
      <w:r w:rsidR="002147CC"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წლის</w:t>
      </w:r>
      <w:r w:rsidR="00840874" w:rsidRPr="002A76D6">
        <w:rPr>
          <w:rFonts w:ascii="Sylfaen" w:hAnsi="Sylfaen" w:cs="Sylfaen"/>
          <w:noProof/>
          <w:sz w:val="22"/>
          <w:szCs w:val="22"/>
          <w:lang w:val="ka-GE"/>
        </w:rPr>
        <w:t xml:space="preserve"> </w:t>
      </w:r>
      <w:r w:rsidR="002A76D6" w:rsidRPr="002A76D6">
        <w:rPr>
          <w:rFonts w:ascii="Sylfaen" w:hAnsi="Sylfaen" w:cs="Sylfaen"/>
          <w:noProof/>
          <w:sz w:val="22"/>
          <w:szCs w:val="22"/>
          <w:lang w:val="en-US"/>
        </w:rPr>
        <w:t>9</w:t>
      </w:r>
      <w:r w:rsidR="00082013" w:rsidRPr="002A76D6">
        <w:rPr>
          <w:rFonts w:ascii="Sylfaen" w:hAnsi="Sylfaen" w:cs="Sylfaen"/>
          <w:noProof/>
          <w:sz w:val="22"/>
          <w:szCs w:val="22"/>
          <w:lang w:val="en-US"/>
        </w:rPr>
        <w:t xml:space="preserve"> </w:t>
      </w:r>
      <w:r w:rsidR="00082013" w:rsidRPr="002A76D6">
        <w:rPr>
          <w:rFonts w:ascii="Sylfaen" w:hAnsi="Sylfaen" w:cs="Sylfaen"/>
          <w:noProof/>
          <w:sz w:val="22"/>
          <w:szCs w:val="22"/>
          <w:lang w:val="ka-GE"/>
        </w:rPr>
        <w:t xml:space="preserve">თვის </w:t>
      </w:r>
      <w:r w:rsidR="000A690C" w:rsidRPr="002A76D6">
        <w:rPr>
          <w:rFonts w:ascii="Sylfaen" w:hAnsi="Sylfaen" w:cs="Sylfaen"/>
          <w:noProof/>
          <w:sz w:val="22"/>
          <w:szCs w:val="22"/>
          <w:lang w:val="pt-BR"/>
        </w:rPr>
        <w:t>მაჩვენებლებიდან</w:t>
      </w:r>
      <w:r w:rsidR="002147CC"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გამომდინარე</w:t>
      </w:r>
      <w:r w:rsidR="002147CC"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საანგარიშო</w:t>
      </w:r>
      <w:r w:rsidR="002147CC"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პერიოდში</w:t>
      </w:r>
      <w:r w:rsidR="002147CC"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მთლიანი</w:t>
      </w:r>
      <w:r w:rsidR="00D053D0"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სალდო</w:t>
      </w:r>
      <w:r w:rsidR="00D053D0" w:rsidRPr="002A76D6">
        <w:rPr>
          <w:rFonts w:ascii="Sylfaen" w:hAnsi="Sylfaen"/>
          <w:noProof/>
          <w:sz w:val="22"/>
          <w:szCs w:val="22"/>
          <w:lang w:val="pt-BR"/>
        </w:rPr>
        <w:t xml:space="preserve"> </w:t>
      </w:r>
      <w:r w:rsidR="000A690C" w:rsidRPr="002A76D6">
        <w:rPr>
          <w:rFonts w:ascii="Sylfaen" w:hAnsi="Sylfaen" w:cs="Sylfaen"/>
          <w:noProof/>
          <w:sz w:val="22"/>
          <w:szCs w:val="22"/>
          <w:lang w:val="ka-GE"/>
        </w:rPr>
        <w:t>განისაზღვრა</w:t>
      </w:r>
      <w:r w:rsidR="002147CC" w:rsidRPr="002A76D6">
        <w:rPr>
          <w:rFonts w:ascii="Sylfaen" w:hAnsi="Sylfaen" w:cs="Sylfaen"/>
          <w:noProof/>
          <w:sz w:val="22"/>
          <w:szCs w:val="22"/>
          <w:lang w:val="ka-GE"/>
        </w:rPr>
        <w:t xml:space="preserve"> </w:t>
      </w:r>
      <w:r w:rsidR="005645E2" w:rsidRPr="002A76D6">
        <w:rPr>
          <w:rFonts w:ascii="Sylfaen" w:hAnsi="Sylfaen" w:cs="Sylfaen"/>
          <w:noProof/>
          <w:sz w:val="22"/>
          <w:szCs w:val="22"/>
          <w:lang w:val="ka-GE"/>
        </w:rPr>
        <w:t>(-</w:t>
      </w:r>
      <w:r w:rsidR="002A76D6" w:rsidRPr="002A76D6">
        <w:rPr>
          <w:rFonts w:ascii="Sylfaen" w:hAnsi="Sylfaen" w:cs="Sylfaen"/>
          <w:noProof/>
          <w:sz w:val="22"/>
          <w:szCs w:val="22"/>
          <w:lang w:val="en-US"/>
        </w:rPr>
        <w:t>1 091</w:t>
      </w:r>
      <w:r w:rsidR="00526574" w:rsidRPr="002A76D6">
        <w:rPr>
          <w:rFonts w:ascii="Sylfaen" w:hAnsi="Sylfaen" w:cs="Sylfaen"/>
          <w:noProof/>
          <w:sz w:val="22"/>
          <w:szCs w:val="22"/>
          <w:lang w:val="en-US"/>
        </w:rPr>
        <w:t xml:space="preserve"> </w:t>
      </w:r>
      <w:r w:rsidR="002A76D6" w:rsidRPr="002A76D6">
        <w:rPr>
          <w:rFonts w:ascii="Sylfaen" w:hAnsi="Sylfaen" w:cs="Sylfaen"/>
          <w:noProof/>
          <w:sz w:val="22"/>
          <w:szCs w:val="22"/>
          <w:lang w:val="en-US"/>
        </w:rPr>
        <w:t>838</w:t>
      </w:r>
      <w:r w:rsidR="00526574" w:rsidRPr="002A76D6">
        <w:rPr>
          <w:rFonts w:ascii="Sylfaen" w:hAnsi="Sylfaen" w:cs="Sylfaen"/>
          <w:noProof/>
          <w:sz w:val="22"/>
          <w:szCs w:val="22"/>
          <w:lang w:val="en-US"/>
        </w:rPr>
        <w:t>.</w:t>
      </w:r>
      <w:r w:rsidR="002A76D6" w:rsidRPr="002A76D6">
        <w:rPr>
          <w:rFonts w:ascii="Sylfaen" w:hAnsi="Sylfaen" w:cs="Sylfaen"/>
          <w:noProof/>
          <w:sz w:val="22"/>
          <w:szCs w:val="22"/>
          <w:lang w:val="en-US"/>
        </w:rPr>
        <w:t>8</w:t>
      </w:r>
      <w:r w:rsidR="005645E2" w:rsidRPr="002A76D6">
        <w:rPr>
          <w:rFonts w:ascii="Sylfaen" w:hAnsi="Sylfaen" w:cs="Sylfaen"/>
          <w:noProof/>
          <w:sz w:val="22"/>
          <w:szCs w:val="22"/>
          <w:lang w:val="ka-GE"/>
        </w:rPr>
        <w:t>)</w:t>
      </w:r>
      <w:r w:rsidR="00210D8A" w:rsidRPr="002A76D6">
        <w:rPr>
          <w:rFonts w:ascii="Sylfaen" w:hAnsi="Sylfaen" w:cs="Calibri"/>
          <w:sz w:val="22"/>
          <w:szCs w:val="22"/>
          <w:lang w:val="en-US"/>
        </w:rPr>
        <w:t xml:space="preserve"> </w:t>
      </w:r>
      <w:r w:rsidR="000A690C" w:rsidRPr="002A76D6">
        <w:rPr>
          <w:rFonts w:ascii="Sylfaen" w:hAnsi="Sylfaen" w:cs="Sylfaen"/>
          <w:noProof/>
          <w:sz w:val="22"/>
          <w:szCs w:val="22"/>
          <w:lang w:val="pt-BR"/>
        </w:rPr>
        <w:t>ათასი</w:t>
      </w:r>
      <w:r w:rsidR="002147CC"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ლარის</w:t>
      </w:r>
      <w:r w:rsidR="002147CC"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ოდენობით</w:t>
      </w:r>
      <w:r w:rsidR="00CC2977" w:rsidRPr="002A76D6">
        <w:rPr>
          <w:rFonts w:ascii="Sylfaen" w:hAnsi="Sylfaen"/>
          <w:noProof/>
          <w:sz w:val="22"/>
          <w:szCs w:val="22"/>
          <w:lang w:val="pt-BR"/>
        </w:rPr>
        <w:t>.</w:t>
      </w:r>
    </w:p>
    <w:p w:rsidR="00C40FFD" w:rsidRPr="002A76D6" w:rsidRDefault="00C40FFD" w:rsidP="00293F6C">
      <w:pPr>
        <w:jc w:val="both"/>
        <w:rPr>
          <w:rFonts w:ascii="Sylfaen" w:hAnsi="Sylfaen"/>
          <w:noProof/>
          <w:sz w:val="22"/>
          <w:szCs w:val="22"/>
          <w:highlight w:val="yellow"/>
          <w:lang w:val="ka-GE"/>
        </w:rPr>
      </w:pPr>
    </w:p>
    <w:p w:rsidR="0057480B" w:rsidRPr="002A76D6" w:rsidRDefault="0057480B" w:rsidP="00293F6C">
      <w:pPr>
        <w:jc w:val="both"/>
        <w:rPr>
          <w:rFonts w:ascii="Sylfaen" w:hAnsi="Sylfaen"/>
          <w:noProof/>
          <w:sz w:val="22"/>
          <w:szCs w:val="22"/>
          <w:highlight w:val="yellow"/>
          <w:lang w:val="ka-GE"/>
        </w:rPr>
      </w:pPr>
    </w:p>
    <w:p w:rsidR="00D053D0" w:rsidRPr="002A76D6" w:rsidRDefault="000A690C" w:rsidP="00293F6C">
      <w:pPr>
        <w:ind w:left="2340" w:hanging="1620"/>
        <w:jc w:val="center"/>
        <w:rPr>
          <w:rFonts w:ascii="Sylfaen" w:hAnsi="Sylfaen"/>
          <w:b/>
          <w:noProof/>
          <w:sz w:val="22"/>
          <w:szCs w:val="22"/>
          <w:lang w:val="pt-BR"/>
        </w:rPr>
      </w:pPr>
      <w:r w:rsidRPr="002A76D6">
        <w:rPr>
          <w:rFonts w:ascii="Sylfaen" w:hAnsi="Sylfaen" w:cs="Sylfaen"/>
          <w:b/>
          <w:noProof/>
          <w:sz w:val="22"/>
          <w:szCs w:val="22"/>
          <w:lang w:val="pt-BR"/>
        </w:rPr>
        <w:t>საქართველოს</w:t>
      </w:r>
      <w:r w:rsidR="00D053D0" w:rsidRPr="002A76D6">
        <w:rPr>
          <w:rFonts w:ascii="Sylfaen" w:hAnsi="Sylfaen"/>
          <w:b/>
          <w:noProof/>
          <w:sz w:val="22"/>
          <w:szCs w:val="22"/>
          <w:lang w:val="pt-BR"/>
        </w:rPr>
        <w:t xml:space="preserve"> </w:t>
      </w:r>
      <w:r w:rsidRPr="002A76D6">
        <w:rPr>
          <w:rFonts w:ascii="Sylfaen" w:hAnsi="Sylfaen" w:cs="Sylfaen"/>
          <w:b/>
          <w:noProof/>
          <w:sz w:val="22"/>
          <w:szCs w:val="22"/>
          <w:lang w:val="pt-BR"/>
        </w:rPr>
        <w:t>სახელმწიფო</w:t>
      </w:r>
      <w:r w:rsidR="00582642" w:rsidRPr="002A76D6">
        <w:rPr>
          <w:rFonts w:ascii="Sylfaen" w:hAnsi="Sylfaen"/>
          <w:b/>
          <w:noProof/>
          <w:sz w:val="22"/>
          <w:szCs w:val="22"/>
          <w:lang w:val="pt-BR"/>
        </w:rPr>
        <w:t xml:space="preserve"> </w:t>
      </w:r>
      <w:r w:rsidRPr="002A76D6">
        <w:rPr>
          <w:rFonts w:ascii="Sylfaen" w:hAnsi="Sylfaen" w:cs="Sylfaen"/>
          <w:b/>
          <w:noProof/>
          <w:sz w:val="22"/>
          <w:szCs w:val="22"/>
          <w:lang w:val="pt-BR"/>
        </w:rPr>
        <w:t>ბიუჯეტის</w:t>
      </w:r>
      <w:r w:rsidR="00582642" w:rsidRPr="002A76D6">
        <w:rPr>
          <w:rFonts w:ascii="Sylfaen" w:hAnsi="Sylfaen"/>
          <w:b/>
          <w:noProof/>
          <w:sz w:val="22"/>
          <w:szCs w:val="22"/>
          <w:lang w:val="pt-BR"/>
        </w:rPr>
        <w:t xml:space="preserve"> </w:t>
      </w:r>
      <w:r w:rsidRPr="002A76D6">
        <w:rPr>
          <w:rFonts w:ascii="Sylfaen" w:hAnsi="Sylfaen" w:cs="Sylfaen"/>
          <w:b/>
          <w:noProof/>
          <w:sz w:val="22"/>
          <w:szCs w:val="22"/>
          <w:lang w:val="pt-BR"/>
        </w:rPr>
        <w:t>ფინანსური</w:t>
      </w:r>
      <w:r w:rsidR="00582642" w:rsidRPr="002A76D6">
        <w:rPr>
          <w:rFonts w:ascii="Sylfaen" w:hAnsi="Sylfaen"/>
          <w:b/>
          <w:noProof/>
          <w:sz w:val="22"/>
          <w:szCs w:val="22"/>
          <w:lang w:val="pt-BR"/>
        </w:rPr>
        <w:t xml:space="preserve"> </w:t>
      </w:r>
      <w:r w:rsidRPr="002A76D6">
        <w:rPr>
          <w:rFonts w:ascii="Sylfaen" w:hAnsi="Sylfaen" w:cs="Sylfaen"/>
          <w:b/>
          <w:noProof/>
          <w:sz w:val="22"/>
          <w:szCs w:val="22"/>
          <w:lang w:val="pt-BR"/>
        </w:rPr>
        <w:t>აქტივების</w:t>
      </w:r>
      <w:r w:rsidR="00582642" w:rsidRPr="002A76D6">
        <w:rPr>
          <w:rFonts w:ascii="Sylfaen" w:hAnsi="Sylfaen"/>
          <w:b/>
          <w:noProof/>
          <w:sz w:val="22"/>
          <w:szCs w:val="22"/>
          <w:lang w:val="pt-BR"/>
        </w:rPr>
        <w:t xml:space="preserve"> </w:t>
      </w:r>
      <w:r w:rsidRPr="002A76D6">
        <w:rPr>
          <w:rFonts w:ascii="Sylfaen" w:hAnsi="Sylfaen" w:cs="Sylfaen"/>
          <w:b/>
          <w:noProof/>
          <w:sz w:val="22"/>
          <w:szCs w:val="22"/>
          <w:lang w:val="pt-BR"/>
        </w:rPr>
        <w:t>ცვლილება</w:t>
      </w:r>
    </w:p>
    <w:p w:rsidR="00D053D0" w:rsidRPr="002A76D6" w:rsidRDefault="00D053D0" w:rsidP="00293F6C">
      <w:pPr>
        <w:jc w:val="both"/>
        <w:rPr>
          <w:rFonts w:ascii="Sylfaen" w:hAnsi="Sylfaen"/>
          <w:noProof/>
          <w:sz w:val="22"/>
          <w:szCs w:val="22"/>
          <w:lang w:val="pt-BR"/>
        </w:rPr>
      </w:pPr>
    </w:p>
    <w:p w:rsidR="00D053D0" w:rsidRPr="002A76D6" w:rsidRDefault="00D053D0" w:rsidP="00293F6C">
      <w:pPr>
        <w:ind w:firstLine="708"/>
        <w:jc w:val="both"/>
        <w:rPr>
          <w:rFonts w:ascii="Sylfaen" w:hAnsi="Sylfaen"/>
          <w:noProof/>
          <w:sz w:val="22"/>
          <w:szCs w:val="22"/>
          <w:lang w:val="pt-BR"/>
        </w:rPr>
      </w:pPr>
      <w:r w:rsidRPr="002A76D6">
        <w:rPr>
          <w:rFonts w:ascii="Sylfaen" w:hAnsi="Sylfaen"/>
          <w:noProof/>
          <w:sz w:val="22"/>
          <w:szCs w:val="22"/>
          <w:lang w:val="pt-BR"/>
        </w:rPr>
        <w:t xml:space="preserve">1. </w:t>
      </w:r>
      <w:r w:rsidR="000A690C" w:rsidRPr="002A76D6">
        <w:rPr>
          <w:rFonts w:ascii="Sylfaen" w:hAnsi="Sylfaen" w:cs="Sylfaen"/>
          <w:noProof/>
          <w:sz w:val="22"/>
          <w:szCs w:val="22"/>
          <w:lang w:val="pt-BR"/>
        </w:rPr>
        <w:t>საანგარიშო</w:t>
      </w:r>
      <w:r w:rsidR="002147CC"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პერიოდში</w:t>
      </w:r>
      <w:r w:rsidR="002147CC"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ფინანსური</w:t>
      </w:r>
      <w:r w:rsidR="002147CC"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აქტივების</w:t>
      </w:r>
      <w:r w:rsidR="002147CC"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ცვლილება</w:t>
      </w:r>
      <w:r w:rsidR="002147CC"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განისაზღვრა</w:t>
      </w:r>
      <w:r w:rsidR="00567518" w:rsidRPr="002A76D6">
        <w:rPr>
          <w:rFonts w:ascii="Sylfaen" w:hAnsi="Sylfaen"/>
          <w:noProof/>
          <w:sz w:val="22"/>
          <w:szCs w:val="22"/>
          <w:lang w:val="pt-BR"/>
        </w:rPr>
        <w:t xml:space="preserve"> </w:t>
      </w:r>
      <w:r w:rsidR="005645E2" w:rsidRPr="002A76D6">
        <w:rPr>
          <w:rFonts w:ascii="Sylfaen" w:hAnsi="Sylfaen"/>
          <w:noProof/>
          <w:sz w:val="22"/>
          <w:szCs w:val="22"/>
          <w:lang w:val="ka-GE"/>
        </w:rPr>
        <w:t>3</w:t>
      </w:r>
      <w:r w:rsidR="002A76D6" w:rsidRPr="002A76D6">
        <w:rPr>
          <w:rFonts w:ascii="Sylfaen" w:hAnsi="Sylfaen"/>
          <w:noProof/>
          <w:sz w:val="22"/>
          <w:szCs w:val="22"/>
          <w:lang w:val="en-US"/>
        </w:rPr>
        <w:t>8</w:t>
      </w:r>
      <w:r w:rsidR="005645E2" w:rsidRPr="002A76D6">
        <w:rPr>
          <w:rFonts w:ascii="Sylfaen" w:hAnsi="Sylfaen"/>
          <w:noProof/>
          <w:sz w:val="22"/>
          <w:szCs w:val="22"/>
          <w:lang w:val="ka-GE"/>
        </w:rPr>
        <w:t>7</w:t>
      </w:r>
      <w:r w:rsidR="00DC6C9A" w:rsidRPr="002A76D6">
        <w:rPr>
          <w:rFonts w:ascii="Sylfaen" w:hAnsi="Sylfaen"/>
          <w:noProof/>
          <w:sz w:val="22"/>
          <w:szCs w:val="22"/>
          <w:lang w:val="en-US"/>
        </w:rPr>
        <w:t xml:space="preserve"> </w:t>
      </w:r>
      <w:r w:rsidR="002A76D6" w:rsidRPr="002A76D6">
        <w:rPr>
          <w:rFonts w:ascii="Sylfaen" w:hAnsi="Sylfaen"/>
          <w:noProof/>
          <w:sz w:val="22"/>
          <w:szCs w:val="22"/>
          <w:lang w:val="en-US"/>
        </w:rPr>
        <w:t>560</w:t>
      </w:r>
      <w:r w:rsidR="00DC6C9A" w:rsidRPr="002A76D6">
        <w:rPr>
          <w:rFonts w:ascii="Sylfaen" w:hAnsi="Sylfaen"/>
          <w:noProof/>
          <w:sz w:val="22"/>
          <w:szCs w:val="22"/>
          <w:lang w:val="en-US"/>
        </w:rPr>
        <w:t>.</w:t>
      </w:r>
      <w:r w:rsidR="002A76D6" w:rsidRPr="002A76D6">
        <w:rPr>
          <w:rFonts w:ascii="Sylfaen" w:hAnsi="Sylfaen"/>
          <w:noProof/>
          <w:sz w:val="22"/>
          <w:szCs w:val="22"/>
          <w:lang w:val="en-US"/>
        </w:rPr>
        <w:t>0</w:t>
      </w:r>
      <w:r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ათასი</w:t>
      </w:r>
      <w:r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ლარის</w:t>
      </w:r>
      <w:r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ოდენობით</w:t>
      </w:r>
      <w:r w:rsidRPr="002A76D6">
        <w:rPr>
          <w:rFonts w:ascii="Sylfaen" w:hAnsi="Sylfaen"/>
          <w:noProof/>
          <w:sz w:val="22"/>
          <w:szCs w:val="22"/>
          <w:lang w:val="pt-BR"/>
        </w:rPr>
        <w:t>.</w:t>
      </w:r>
    </w:p>
    <w:p w:rsidR="00E758A3" w:rsidRPr="002A76D6" w:rsidRDefault="00D053D0" w:rsidP="00293F6C">
      <w:pPr>
        <w:ind w:firstLine="708"/>
        <w:jc w:val="both"/>
        <w:rPr>
          <w:rFonts w:ascii="Sylfaen" w:hAnsi="Sylfaen"/>
          <w:noProof/>
          <w:sz w:val="22"/>
          <w:szCs w:val="22"/>
          <w:lang w:val="pt-BR"/>
        </w:rPr>
      </w:pPr>
      <w:r w:rsidRPr="002A76D6">
        <w:rPr>
          <w:rFonts w:ascii="Sylfaen" w:hAnsi="Sylfaen"/>
          <w:noProof/>
          <w:sz w:val="22"/>
          <w:szCs w:val="22"/>
          <w:lang w:val="pt-BR"/>
        </w:rPr>
        <w:t xml:space="preserve">2. </w:t>
      </w:r>
      <w:r w:rsidR="000A690C" w:rsidRPr="002A76D6">
        <w:rPr>
          <w:rFonts w:ascii="Sylfaen" w:hAnsi="Sylfaen" w:cs="Sylfaen"/>
          <w:noProof/>
          <w:sz w:val="22"/>
          <w:szCs w:val="22"/>
          <w:lang w:val="pt-BR"/>
        </w:rPr>
        <w:t>ფინანსური</w:t>
      </w:r>
      <w:r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აქტივების</w:t>
      </w:r>
      <w:r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ზრდამ</w:t>
      </w:r>
      <w:r w:rsidR="002147CC"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შეადგინა</w:t>
      </w:r>
      <w:r w:rsidR="002147CC" w:rsidRPr="002A76D6">
        <w:rPr>
          <w:rFonts w:ascii="Sylfaen" w:hAnsi="Sylfaen"/>
          <w:noProof/>
          <w:sz w:val="22"/>
          <w:szCs w:val="22"/>
          <w:lang w:val="pt-BR"/>
        </w:rPr>
        <w:t xml:space="preserve"> </w:t>
      </w:r>
      <w:r w:rsidR="005645E2" w:rsidRPr="002A76D6">
        <w:rPr>
          <w:rFonts w:ascii="Sylfaen" w:hAnsi="Sylfaen"/>
          <w:noProof/>
          <w:sz w:val="22"/>
          <w:szCs w:val="22"/>
          <w:lang w:val="ka-GE"/>
        </w:rPr>
        <w:t>4</w:t>
      </w:r>
      <w:r w:rsidR="002A76D6" w:rsidRPr="002A76D6">
        <w:rPr>
          <w:rFonts w:ascii="Sylfaen" w:hAnsi="Sylfaen"/>
          <w:noProof/>
          <w:sz w:val="22"/>
          <w:szCs w:val="22"/>
          <w:lang w:val="en-US"/>
        </w:rPr>
        <w:t>92</w:t>
      </w:r>
      <w:r w:rsidR="00DC6C9A" w:rsidRPr="002A76D6">
        <w:rPr>
          <w:rFonts w:ascii="Sylfaen" w:hAnsi="Sylfaen"/>
          <w:noProof/>
          <w:sz w:val="22"/>
          <w:szCs w:val="22"/>
          <w:lang w:val="en-US"/>
        </w:rPr>
        <w:t xml:space="preserve"> </w:t>
      </w:r>
      <w:r w:rsidR="002A76D6" w:rsidRPr="002A76D6">
        <w:rPr>
          <w:rFonts w:ascii="Sylfaen" w:hAnsi="Sylfaen"/>
          <w:noProof/>
          <w:sz w:val="22"/>
          <w:szCs w:val="22"/>
          <w:lang w:val="en-US"/>
        </w:rPr>
        <w:t>140</w:t>
      </w:r>
      <w:r w:rsidR="00DC6C9A" w:rsidRPr="002A76D6">
        <w:rPr>
          <w:rFonts w:ascii="Sylfaen" w:hAnsi="Sylfaen"/>
          <w:noProof/>
          <w:sz w:val="22"/>
          <w:szCs w:val="22"/>
          <w:lang w:val="en-US"/>
        </w:rPr>
        <w:t>.</w:t>
      </w:r>
      <w:r w:rsidR="002A76D6" w:rsidRPr="002A76D6">
        <w:rPr>
          <w:rFonts w:ascii="Sylfaen" w:hAnsi="Sylfaen"/>
          <w:noProof/>
          <w:sz w:val="22"/>
          <w:szCs w:val="22"/>
          <w:lang w:val="en-US"/>
        </w:rPr>
        <w:t>0</w:t>
      </w:r>
      <w:r w:rsidR="00D960BE"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ათასი</w:t>
      </w:r>
      <w:r w:rsidR="002147CC"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ლარი</w:t>
      </w:r>
      <w:r w:rsidR="00E758A3" w:rsidRPr="002A76D6">
        <w:rPr>
          <w:rFonts w:ascii="Sylfaen" w:hAnsi="Sylfaen"/>
          <w:noProof/>
          <w:sz w:val="22"/>
          <w:szCs w:val="22"/>
          <w:lang w:val="pt-BR"/>
        </w:rPr>
        <w:t>.</w:t>
      </w:r>
    </w:p>
    <w:p w:rsidR="00650712" w:rsidRPr="002A76D6" w:rsidRDefault="00650712" w:rsidP="00293F6C">
      <w:pPr>
        <w:ind w:firstLine="708"/>
        <w:jc w:val="both"/>
        <w:rPr>
          <w:rFonts w:ascii="Sylfaen" w:hAnsi="Sylfaen"/>
          <w:noProof/>
          <w:sz w:val="22"/>
          <w:szCs w:val="22"/>
          <w:lang w:val="pt-BR"/>
        </w:rPr>
      </w:pPr>
    </w:p>
    <w:p w:rsidR="00656EDD" w:rsidRPr="002A76D6" w:rsidRDefault="0027727F" w:rsidP="005645E2">
      <w:pPr>
        <w:ind w:right="90" w:firstLine="708"/>
        <w:jc w:val="right"/>
        <w:rPr>
          <w:rFonts w:ascii="Sylfaen" w:hAnsi="Sylfaen"/>
          <w:i/>
          <w:noProof/>
          <w:sz w:val="18"/>
          <w:szCs w:val="18"/>
          <w:lang w:val="pt-BR"/>
        </w:rPr>
      </w:pPr>
      <w:r w:rsidRPr="002A76D6">
        <w:rPr>
          <w:rFonts w:ascii="Sylfaen" w:hAnsi="Sylfaen"/>
          <w:i/>
          <w:noProof/>
          <w:sz w:val="22"/>
          <w:szCs w:val="22"/>
          <w:lang w:val="pt-BR"/>
        </w:rPr>
        <w:t xml:space="preserve">                                                       </w:t>
      </w:r>
      <w:r w:rsidR="00791755" w:rsidRPr="002A76D6">
        <w:rPr>
          <w:rFonts w:ascii="Sylfaen" w:hAnsi="Sylfaen"/>
          <w:i/>
          <w:noProof/>
          <w:sz w:val="22"/>
          <w:szCs w:val="22"/>
          <w:lang w:val="pt-BR"/>
        </w:rPr>
        <w:t xml:space="preserve">  </w:t>
      </w:r>
      <w:r w:rsidRPr="002A76D6">
        <w:rPr>
          <w:rFonts w:ascii="Sylfaen" w:hAnsi="Sylfaen"/>
          <w:i/>
          <w:noProof/>
          <w:sz w:val="22"/>
          <w:szCs w:val="22"/>
          <w:lang w:val="pt-BR"/>
        </w:rPr>
        <w:t xml:space="preserve"> </w:t>
      </w:r>
      <w:r w:rsidR="00F045F0" w:rsidRPr="002A76D6">
        <w:rPr>
          <w:rFonts w:ascii="Sylfaen" w:hAnsi="Sylfaen"/>
          <w:i/>
          <w:noProof/>
          <w:sz w:val="22"/>
          <w:szCs w:val="22"/>
          <w:lang w:val="pt-BR"/>
        </w:rPr>
        <w:t xml:space="preserve"> </w:t>
      </w:r>
      <w:r w:rsidR="00791755" w:rsidRPr="002A76D6">
        <w:rPr>
          <w:rFonts w:ascii="Sylfaen" w:hAnsi="Sylfaen"/>
          <w:i/>
          <w:noProof/>
          <w:sz w:val="22"/>
          <w:szCs w:val="22"/>
          <w:lang w:val="pt-BR"/>
        </w:rPr>
        <w:t xml:space="preserve">     </w:t>
      </w:r>
      <w:r w:rsidR="000A690C" w:rsidRPr="002A76D6">
        <w:rPr>
          <w:rFonts w:ascii="Sylfaen" w:hAnsi="Sylfaen"/>
          <w:i/>
          <w:noProof/>
          <w:sz w:val="18"/>
          <w:szCs w:val="18"/>
          <w:lang w:val="pt-BR"/>
        </w:rPr>
        <w:t>ათას</w:t>
      </w:r>
      <w:r w:rsidR="00D053D0" w:rsidRPr="002A76D6">
        <w:rPr>
          <w:rFonts w:ascii="Sylfaen" w:hAnsi="Sylfaen"/>
          <w:i/>
          <w:noProof/>
          <w:sz w:val="18"/>
          <w:szCs w:val="18"/>
          <w:lang w:val="pt-BR"/>
        </w:rPr>
        <w:t xml:space="preserve"> </w:t>
      </w:r>
      <w:r w:rsidR="000A690C" w:rsidRPr="002A76D6">
        <w:rPr>
          <w:rFonts w:ascii="Sylfaen" w:hAnsi="Sylfaen"/>
          <w:i/>
          <w:noProof/>
          <w:sz w:val="18"/>
          <w:szCs w:val="18"/>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2A76D6" w:rsidTr="002A76D6">
        <w:trPr>
          <w:trHeight w:val="494"/>
        </w:trPr>
        <w:tc>
          <w:tcPr>
            <w:tcW w:w="2822" w:type="pct"/>
            <w:vMerge w:val="restart"/>
            <w:shd w:val="clear" w:color="auto" w:fill="auto"/>
            <w:vAlign w:val="center"/>
            <w:hideMark/>
          </w:tcPr>
          <w:p w:rsidR="002A76D6" w:rsidRPr="002A76D6" w:rsidRDefault="002A76D6">
            <w:pPr>
              <w:jc w:val="center"/>
              <w:rPr>
                <w:rFonts w:ascii="Sylfaen" w:hAnsi="Sylfaen" w:cs="Calibri"/>
                <w:b/>
                <w:color w:val="000000"/>
                <w:sz w:val="20"/>
                <w:szCs w:val="20"/>
                <w:lang w:val="en-US" w:eastAsia="en-US"/>
              </w:rPr>
            </w:pPr>
            <w:r w:rsidRPr="002A76D6">
              <w:rPr>
                <w:rFonts w:ascii="Sylfaen" w:hAnsi="Sylfaen" w:cs="Calibri"/>
                <w:b/>
                <w:color w:val="000000"/>
                <w:sz w:val="20"/>
                <w:szCs w:val="20"/>
              </w:rPr>
              <w:t>ფინანსური აქტივების ზრდა</w:t>
            </w:r>
          </w:p>
        </w:tc>
        <w:tc>
          <w:tcPr>
            <w:tcW w:w="1083" w:type="pct"/>
            <w:shd w:val="clear" w:color="auto" w:fill="auto"/>
            <w:vAlign w:val="center"/>
            <w:hideMark/>
          </w:tcPr>
          <w:p w:rsidR="002A76D6" w:rsidRPr="002A76D6" w:rsidRDefault="002A76D6">
            <w:pPr>
              <w:jc w:val="center"/>
              <w:rPr>
                <w:rFonts w:ascii="Sylfaen" w:hAnsi="Sylfaen" w:cs="Calibri"/>
                <w:b/>
                <w:color w:val="000000"/>
                <w:sz w:val="20"/>
                <w:szCs w:val="20"/>
              </w:rPr>
            </w:pPr>
            <w:r w:rsidRPr="002A76D6">
              <w:rPr>
                <w:rFonts w:ascii="Sylfaen" w:hAnsi="Sylfaen" w:cs="Calibri"/>
                <w:b/>
                <w:color w:val="000000"/>
                <w:sz w:val="20"/>
                <w:szCs w:val="20"/>
              </w:rPr>
              <w:t>9 თვის დაზუსტებული გეგმა</w:t>
            </w:r>
          </w:p>
        </w:tc>
        <w:tc>
          <w:tcPr>
            <w:tcW w:w="1095" w:type="pct"/>
            <w:shd w:val="clear" w:color="auto" w:fill="auto"/>
            <w:vAlign w:val="center"/>
            <w:hideMark/>
          </w:tcPr>
          <w:p w:rsidR="002A76D6" w:rsidRPr="002A76D6" w:rsidRDefault="002A76D6">
            <w:pPr>
              <w:jc w:val="center"/>
              <w:rPr>
                <w:rFonts w:ascii="Sylfaen" w:hAnsi="Sylfaen" w:cs="Calibri"/>
                <w:b/>
                <w:color w:val="000000"/>
                <w:sz w:val="20"/>
                <w:szCs w:val="20"/>
              </w:rPr>
            </w:pPr>
            <w:r w:rsidRPr="002A76D6">
              <w:rPr>
                <w:rFonts w:ascii="Sylfaen" w:hAnsi="Sylfaen" w:cs="Calibri"/>
                <w:b/>
                <w:color w:val="000000"/>
                <w:sz w:val="20"/>
                <w:szCs w:val="20"/>
              </w:rPr>
              <w:t>9 თვის ფაქტი</w:t>
            </w:r>
          </w:p>
        </w:tc>
      </w:tr>
      <w:tr w:rsidR="002A76D6" w:rsidTr="002A76D6">
        <w:trPr>
          <w:trHeight w:val="300"/>
        </w:trPr>
        <w:tc>
          <w:tcPr>
            <w:tcW w:w="2822" w:type="pct"/>
            <w:vMerge/>
            <w:vAlign w:val="center"/>
            <w:hideMark/>
          </w:tcPr>
          <w:p w:rsidR="002A76D6" w:rsidRDefault="002A76D6">
            <w:pPr>
              <w:rPr>
                <w:rFonts w:ascii="Sylfaen" w:hAnsi="Sylfaen" w:cs="Calibri"/>
                <w:color w:val="000000"/>
                <w:sz w:val="20"/>
                <w:szCs w:val="20"/>
              </w:rPr>
            </w:pPr>
          </w:p>
        </w:tc>
        <w:tc>
          <w:tcPr>
            <w:tcW w:w="1083"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218,122.0</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492,140.0</w:t>
            </w:r>
          </w:p>
        </w:tc>
      </w:tr>
      <w:tr w:rsidR="002A76D6" w:rsidTr="002A76D6">
        <w:trPr>
          <w:trHeight w:val="300"/>
        </w:trPr>
        <w:tc>
          <w:tcPr>
            <w:tcW w:w="2822" w:type="pct"/>
            <w:shd w:val="clear" w:color="auto" w:fill="auto"/>
            <w:vAlign w:val="center"/>
            <w:hideMark/>
          </w:tcPr>
          <w:p w:rsidR="002A76D6" w:rsidRDefault="002A76D6">
            <w:pPr>
              <w:ind w:firstLineChars="200" w:firstLine="400"/>
              <w:rPr>
                <w:rFonts w:ascii="Sylfaen" w:hAnsi="Sylfaen" w:cs="Calibri"/>
                <w:color w:val="000000"/>
                <w:sz w:val="20"/>
                <w:szCs w:val="20"/>
              </w:rPr>
            </w:pPr>
            <w:r>
              <w:rPr>
                <w:rFonts w:ascii="Sylfaen" w:hAnsi="Sylfaen" w:cs="Calibri"/>
                <w:color w:val="000000"/>
                <w:sz w:val="20"/>
                <w:szCs w:val="20"/>
              </w:rPr>
              <w:t>ვალუტა და დეპოზიტები</w:t>
            </w:r>
          </w:p>
        </w:tc>
        <w:tc>
          <w:tcPr>
            <w:tcW w:w="1083"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0.0</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337,461.5</w:t>
            </w:r>
          </w:p>
        </w:tc>
      </w:tr>
      <w:tr w:rsidR="002A76D6" w:rsidTr="002A76D6">
        <w:trPr>
          <w:trHeight w:val="300"/>
        </w:trPr>
        <w:tc>
          <w:tcPr>
            <w:tcW w:w="2822" w:type="pct"/>
            <w:shd w:val="clear" w:color="auto" w:fill="auto"/>
            <w:vAlign w:val="center"/>
            <w:hideMark/>
          </w:tcPr>
          <w:p w:rsidR="002A76D6" w:rsidRDefault="002A76D6">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218,122.0</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154,678.5</w:t>
            </w:r>
          </w:p>
        </w:tc>
      </w:tr>
    </w:tbl>
    <w:p w:rsidR="002A76D6" w:rsidRPr="002A76D6" w:rsidRDefault="002A76D6" w:rsidP="00293F6C">
      <w:pPr>
        <w:ind w:firstLine="708"/>
        <w:jc w:val="both"/>
        <w:rPr>
          <w:rFonts w:ascii="Sylfaen" w:hAnsi="Sylfaen" w:cs="Sylfaen"/>
          <w:noProof/>
          <w:sz w:val="22"/>
          <w:szCs w:val="22"/>
          <w:highlight w:val="yellow"/>
          <w:lang w:val="ka-GE"/>
        </w:rPr>
      </w:pPr>
    </w:p>
    <w:p w:rsidR="00903842" w:rsidRPr="002A76D6" w:rsidRDefault="00903842" w:rsidP="00903842">
      <w:pPr>
        <w:ind w:firstLine="708"/>
        <w:jc w:val="both"/>
        <w:rPr>
          <w:rFonts w:ascii="Sylfaen" w:hAnsi="Sylfaen" w:cs="Sylfaen"/>
          <w:noProof/>
          <w:sz w:val="22"/>
          <w:szCs w:val="22"/>
          <w:lang w:val="ka-GE"/>
        </w:rPr>
      </w:pPr>
      <w:r w:rsidRPr="002A76D6">
        <w:rPr>
          <w:rFonts w:ascii="Sylfaen" w:hAnsi="Sylfaen" w:cs="Sylfaen"/>
          <w:noProof/>
          <w:sz w:val="22"/>
          <w:szCs w:val="22"/>
          <w:lang w:val="ka-GE"/>
        </w:rPr>
        <w:t xml:space="preserve">*ვალუტა და დეპოზიტებში </w:t>
      </w:r>
      <w:r w:rsidR="002A76D6">
        <w:rPr>
          <w:rFonts w:ascii="Sylfaen" w:hAnsi="Sylfaen" w:cs="Sylfaen"/>
          <w:noProof/>
          <w:sz w:val="22"/>
          <w:szCs w:val="22"/>
          <w:lang w:val="ka-GE"/>
        </w:rPr>
        <w:t>337</w:t>
      </w:r>
      <w:r w:rsidRPr="002A76D6">
        <w:rPr>
          <w:rFonts w:ascii="Sylfaen" w:hAnsi="Sylfaen" w:cs="Sylfaen"/>
          <w:noProof/>
          <w:sz w:val="22"/>
          <w:szCs w:val="22"/>
          <w:lang w:val="en-US"/>
        </w:rPr>
        <w:t xml:space="preserve"> </w:t>
      </w:r>
      <w:r w:rsidR="002A76D6">
        <w:rPr>
          <w:rFonts w:ascii="Sylfaen" w:hAnsi="Sylfaen" w:cs="Sylfaen"/>
          <w:noProof/>
          <w:sz w:val="22"/>
          <w:szCs w:val="22"/>
          <w:lang w:val="ka-GE"/>
        </w:rPr>
        <w:t>461</w:t>
      </w:r>
      <w:r w:rsidRPr="002A76D6">
        <w:rPr>
          <w:rFonts w:ascii="Sylfaen" w:hAnsi="Sylfaen" w:cs="Sylfaen"/>
          <w:noProof/>
          <w:sz w:val="22"/>
          <w:szCs w:val="22"/>
          <w:lang w:val="en-US"/>
        </w:rPr>
        <w:t>.</w:t>
      </w:r>
      <w:r w:rsidR="002A76D6">
        <w:rPr>
          <w:rFonts w:ascii="Sylfaen" w:hAnsi="Sylfaen" w:cs="Sylfaen"/>
          <w:noProof/>
          <w:sz w:val="22"/>
          <w:szCs w:val="22"/>
          <w:lang w:val="ka-GE"/>
        </w:rPr>
        <w:t>5</w:t>
      </w:r>
      <w:r w:rsidRPr="002A76D6">
        <w:rPr>
          <w:rFonts w:ascii="Sylfaen" w:hAnsi="Sylfaen" w:cs="Sylfaen"/>
          <w:noProof/>
          <w:sz w:val="22"/>
          <w:szCs w:val="22"/>
          <w:lang w:val="ka-GE"/>
        </w:rPr>
        <w:t xml:space="preserve"> ათასი ლარი წარმოადგენს საანგარიშო პერიოდში ნაშთის დაგროვებას. გამომდინარე იქიდან, რომ 2022 წლის 1 იანვრის მდგომარეობით სახელმწიფო ბიუჯეტის ანგარიშებზე არსებულმა ნაშთმა შეადგინა 881 41</w:t>
      </w:r>
      <w:r w:rsidR="002A76D6" w:rsidRPr="002A76D6">
        <w:rPr>
          <w:rFonts w:ascii="Sylfaen" w:hAnsi="Sylfaen" w:cs="Sylfaen"/>
          <w:noProof/>
          <w:sz w:val="22"/>
          <w:szCs w:val="22"/>
          <w:lang w:val="en-US"/>
        </w:rPr>
        <w:t>1</w:t>
      </w:r>
      <w:r w:rsidRPr="002A76D6">
        <w:rPr>
          <w:rFonts w:ascii="Sylfaen" w:hAnsi="Sylfaen" w:cs="Sylfaen"/>
          <w:noProof/>
          <w:sz w:val="22"/>
          <w:szCs w:val="22"/>
          <w:lang w:val="ka-GE"/>
        </w:rPr>
        <w:t>.</w:t>
      </w:r>
      <w:r w:rsidR="002A76D6" w:rsidRPr="002A76D6">
        <w:rPr>
          <w:rFonts w:ascii="Sylfaen" w:hAnsi="Sylfaen" w:cs="Sylfaen"/>
          <w:noProof/>
          <w:sz w:val="22"/>
          <w:szCs w:val="22"/>
          <w:lang w:val="en-US"/>
        </w:rPr>
        <w:t>7</w:t>
      </w:r>
      <w:r w:rsidRPr="002A76D6">
        <w:rPr>
          <w:rFonts w:ascii="Sylfaen" w:hAnsi="Sylfaen" w:cs="Sylfaen"/>
          <w:noProof/>
          <w:sz w:val="22"/>
          <w:szCs w:val="22"/>
          <w:lang w:val="ka-GE"/>
        </w:rPr>
        <w:t xml:space="preserve"> ათასი ლარი, თავისუფალი საბრუნავი სახსრების ოდენობა 202</w:t>
      </w:r>
      <w:r w:rsidRPr="002A76D6">
        <w:rPr>
          <w:rFonts w:ascii="Sylfaen" w:hAnsi="Sylfaen" w:cs="Sylfaen"/>
          <w:noProof/>
          <w:sz w:val="22"/>
          <w:szCs w:val="22"/>
          <w:lang w:val="en-US"/>
        </w:rPr>
        <w:t>2</w:t>
      </w:r>
      <w:r w:rsidRPr="002A76D6">
        <w:rPr>
          <w:rFonts w:ascii="Sylfaen" w:hAnsi="Sylfaen" w:cs="Sylfaen"/>
          <w:noProof/>
          <w:sz w:val="22"/>
          <w:szCs w:val="22"/>
          <w:lang w:val="ka-GE"/>
        </w:rPr>
        <w:t xml:space="preserve"> წლის 1</w:t>
      </w:r>
      <w:r w:rsidR="002A76D6" w:rsidRPr="002A76D6">
        <w:rPr>
          <w:rFonts w:ascii="Sylfaen" w:hAnsi="Sylfaen" w:cs="Sylfaen"/>
          <w:noProof/>
          <w:sz w:val="22"/>
          <w:szCs w:val="22"/>
          <w:lang w:val="en-US"/>
        </w:rPr>
        <w:t xml:space="preserve"> </w:t>
      </w:r>
      <w:r w:rsidR="002A76D6" w:rsidRPr="002A76D6">
        <w:rPr>
          <w:rFonts w:ascii="Sylfaen" w:hAnsi="Sylfaen" w:cs="Sylfaen"/>
          <w:noProof/>
          <w:sz w:val="22"/>
          <w:szCs w:val="22"/>
          <w:lang w:val="ka-GE"/>
        </w:rPr>
        <w:t>ოქტომბრის</w:t>
      </w:r>
      <w:r w:rsidRPr="002A76D6">
        <w:rPr>
          <w:rFonts w:ascii="Sylfaen" w:hAnsi="Sylfaen" w:cs="Sylfaen"/>
          <w:noProof/>
          <w:sz w:val="22"/>
          <w:szCs w:val="22"/>
          <w:lang w:val="ka-GE"/>
        </w:rPr>
        <w:t xml:space="preserve"> განისაზღვრა 1 </w:t>
      </w:r>
      <w:r w:rsidR="002A76D6" w:rsidRPr="002A76D6">
        <w:rPr>
          <w:rFonts w:ascii="Sylfaen" w:hAnsi="Sylfaen" w:cs="Sylfaen"/>
          <w:noProof/>
          <w:sz w:val="22"/>
          <w:szCs w:val="22"/>
          <w:lang w:val="ka-GE"/>
        </w:rPr>
        <w:t>218</w:t>
      </w:r>
      <w:r w:rsidRPr="002A76D6">
        <w:rPr>
          <w:rFonts w:ascii="Sylfaen" w:hAnsi="Sylfaen" w:cs="Sylfaen"/>
          <w:noProof/>
          <w:sz w:val="22"/>
          <w:szCs w:val="22"/>
          <w:lang w:val="ka-GE"/>
        </w:rPr>
        <w:t xml:space="preserve"> </w:t>
      </w:r>
      <w:r w:rsidR="002A76D6" w:rsidRPr="002A76D6">
        <w:rPr>
          <w:rFonts w:ascii="Sylfaen" w:hAnsi="Sylfaen" w:cs="Sylfaen"/>
          <w:noProof/>
          <w:sz w:val="22"/>
          <w:szCs w:val="22"/>
          <w:lang w:val="ka-GE"/>
        </w:rPr>
        <w:t>873</w:t>
      </w:r>
      <w:r w:rsidRPr="002A76D6">
        <w:rPr>
          <w:rFonts w:ascii="Sylfaen" w:hAnsi="Sylfaen" w:cs="Sylfaen"/>
          <w:noProof/>
          <w:sz w:val="22"/>
          <w:szCs w:val="22"/>
          <w:lang w:val="ka-GE"/>
        </w:rPr>
        <w:t>.</w:t>
      </w:r>
      <w:r w:rsidR="002A76D6" w:rsidRPr="002A76D6">
        <w:rPr>
          <w:rFonts w:ascii="Sylfaen" w:hAnsi="Sylfaen" w:cs="Sylfaen"/>
          <w:noProof/>
          <w:sz w:val="22"/>
          <w:szCs w:val="22"/>
          <w:lang w:val="ka-GE"/>
        </w:rPr>
        <w:t>2</w:t>
      </w:r>
      <w:r w:rsidRPr="002A76D6">
        <w:rPr>
          <w:rFonts w:ascii="Sylfaen" w:hAnsi="Sylfaen" w:cs="Sylfaen"/>
          <w:noProof/>
          <w:sz w:val="22"/>
          <w:szCs w:val="22"/>
          <w:lang w:val="ka-GE"/>
        </w:rPr>
        <w:t xml:space="preserve"> ათასი ლარით (მათ შორის, კომერციულ ბანკებში ვადიანი დეპოზიტის სახით განთავსებული 594 298.0 ათასი ლარი (საქართველოს მთავრობის 2020 წლის 22 მაისის N845 განკარგულების შესაბამისად)).</w:t>
      </w:r>
    </w:p>
    <w:p w:rsidR="00903842" w:rsidRPr="002A76D6" w:rsidRDefault="00903842" w:rsidP="00293F6C">
      <w:pPr>
        <w:ind w:firstLine="708"/>
        <w:jc w:val="both"/>
        <w:rPr>
          <w:rFonts w:ascii="Sylfaen" w:hAnsi="Sylfaen" w:cs="Sylfaen"/>
          <w:noProof/>
          <w:sz w:val="22"/>
          <w:szCs w:val="22"/>
          <w:lang w:val="ka-GE"/>
        </w:rPr>
      </w:pPr>
    </w:p>
    <w:p w:rsidR="00903842" w:rsidRPr="002A76D6" w:rsidRDefault="00903842" w:rsidP="00293F6C">
      <w:pPr>
        <w:ind w:firstLine="708"/>
        <w:jc w:val="both"/>
        <w:rPr>
          <w:rFonts w:ascii="Sylfaen" w:hAnsi="Sylfaen" w:cs="Sylfaen"/>
          <w:noProof/>
          <w:sz w:val="22"/>
          <w:szCs w:val="22"/>
          <w:lang w:val="ka-GE"/>
        </w:rPr>
      </w:pPr>
    </w:p>
    <w:p w:rsidR="00017F59" w:rsidRPr="002A76D6" w:rsidRDefault="00A3721E" w:rsidP="00293F6C">
      <w:pPr>
        <w:tabs>
          <w:tab w:val="left" w:pos="10260"/>
        </w:tabs>
        <w:ind w:firstLine="708"/>
        <w:jc w:val="both"/>
        <w:rPr>
          <w:rFonts w:ascii="Sylfaen" w:hAnsi="Sylfaen"/>
          <w:noProof/>
          <w:sz w:val="22"/>
          <w:szCs w:val="22"/>
          <w:lang w:val="pt-BR"/>
        </w:rPr>
      </w:pPr>
      <w:r w:rsidRPr="002A76D6">
        <w:rPr>
          <w:rFonts w:ascii="Sylfaen" w:hAnsi="Sylfaen"/>
          <w:noProof/>
          <w:sz w:val="22"/>
          <w:szCs w:val="22"/>
          <w:lang w:val="pt-BR"/>
        </w:rPr>
        <w:t>3</w:t>
      </w:r>
      <w:r w:rsidR="00D053D0"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ფინანსური</w:t>
      </w:r>
      <w:r w:rsidR="00D053D0"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აქტივების</w:t>
      </w:r>
      <w:r w:rsidR="00D053D0"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კლებამ</w:t>
      </w:r>
      <w:r w:rsidR="00CD4D6E"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შეადგინა</w:t>
      </w:r>
      <w:r w:rsidR="00D053D0" w:rsidRPr="002A76D6">
        <w:rPr>
          <w:rFonts w:ascii="Sylfaen" w:hAnsi="Sylfaen"/>
          <w:noProof/>
          <w:sz w:val="22"/>
          <w:szCs w:val="22"/>
          <w:lang w:val="pt-BR"/>
        </w:rPr>
        <w:t xml:space="preserve"> </w:t>
      </w:r>
      <w:r w:rsidR="002A76D6" w:rsidRPr="002A76D6">
        <w:rPr>
          <w:rFonts w:ascii="Sylfaen" w:hAnsi="Sylfaen"/>
          <w:noProof/>
          <w:sz w:val="22"/>
          <w:szCs w:val="22"/>
          <w:lang w:val="ka-GE"/>
        </w:rPr>
        <w:t>104</w:t>
      </w:r>
      <w:r w:rsidR="00DC6C9A" w:rsidRPr="002A76D6">
        <w:rPr>
          <w:rFonts w:ascii="Sylfaen" w:hAnsi="Sylfaen"/>
          <w:noProof/>
          <w:sz w:val="22"/>
          <w:szCs w:val="22"/>
          <w:lang w:val="en-US"/>
        </w:rPr>
        <w:t xml:space="preserve"> </w:t>
      </w:r>
      <w:r w:rsidR="002A76D6" w:rsidRPr="002A76D6">
        <w:rPr>
          <w:rFonts w:ascii="Sylfaen" w:hAnsi="Sylfaen"/>
          <w:noProof/>
          <w:sz w:val="22"/>
          <w:szCs w:val="22"/>
          <w:lang w:val="ka-GE"/>
        </w:rPr>
        <w:t>580</w:t>
      </w:r>
      <w:r w:rsidR="00DC6C9A" w:rsidRPr="002A76D6">
        <w:rPr>
          <w:rFonts w:ascii="Sylfaen" w:hAnsi="Sylfaen"/>
          <w:noProof/>
          <w:sz w:val="22"/>
          <w:szCs w:val="22"/>
          <w:lang w:val="en-US"/>
        </w:rPr>
        <w:t>.</w:t>
      </w:r>
      <w:r w:rsidR="002A76D6" w:rsidRPr="002A76D6">
        <w:rPr>
          <w:rFonts w:ascii="Sylfaen" w:hAnsi="Sylfaen"/>
          <w:noProof/>
          <w:sz w:val="22"/>
          <w:szCs w:val="22"/>
          <w:lang w:val="ka-GE"/>
        </w:rPr>
        <w:t>0</w:t>
      </w:r>
      <w:r w:rsidR="00734170"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ათასი</w:t>
      </w:r>
      <w:r w:rsidR="00017F59" w:rsidRPr="002A76D6">
        <w:rPr>
          <w:rFonts w:ascii="Sylfaen" w:hAnsi="Sylfaen"/>
          <w:noProof/>
          <w:sz w:val="22"/>
          <w:szCs w:val="22"/>
          <w:lang w:val="pt-BR"/>
        </w:rPr>
        <w:t xml:space="preserve"> </w:t>
      </w:r>
      <w:r w:rsidR="000A690C" w:rsidRPr="002A76D6">
        <w:rPr>
          <w:rFonts w:ascii="Sylfaen" w:hAnsi="Sylfaen" w:cs="Sylfaen"/>
          <w:noProof/>
          <w:sz w:val="22"/>
          <w:szCs w:val="22"/>
          <w:lang w:val="pt-BR"/>
        </w:rPr>
        <w:t>ლარი</w:t>
      </w:r>
      <w:r w:rsidR="00D6305F" w:rsidRPr="002A76D6">
        <w:rPr>
          <w:rFonts w:ascii="Sylfaen" w:hAnsi="Sylfaen"/>
          <w:noProof/>
          <w:sz w:val="22"/>
          <w:szCs w:val="22"/>
          <w:lang w:val="pt-BR"/>
        </w:rPr>
        <w:t>.</w:t>
      </w:r>
    </w:p>
    <w:p w:rsidR="00D6305F" w:rsidRPr="002A76D6" w:rsidRDefault="00D6305F" w:rsidP="00293F6C">
      <w:pPr>
        <w:tabs>
          <w:tab w:val="left" w:pos="10260"/>
        </w:tabs>
        <w:ind w:firstLine="708"/>
        <w:jc w:val="both"/>
        <w:rPr>
          <w:rFonts w:ascii="Sylfaen" w:hAnsi="Sylfaen"/>
          <w:noProof/>
          <w:sz w:val="22"/>
          <w:szCs w:val="22"/>
          <w:lang w:val="ka-GE"/>
        </w:rPr>
      </w:pPr>
    </w:p>
    <w:p w:rsidR="00656EDD" w:rsidRPr="002A76D6" w:rsidRDefault="00B56827" w:rsidP="005645E2">
      <w:pPr>
        <w:ind w:right="90" w:firstLine="708"/>
        <w:jc w:val="right"/>
        <w:rPr>
          <w:rFonts w:ascii="Sylfaen" w:hAnsi="Sylfaen"/>
          <w:i/>
          <w:noProof/>
          <w:sz w:val="18"/>
          <w:szCs w:val="18"/>
          <w:lang w:val="pt-BR"/>
        </w:rPr>
      </w:pPr>
      <w:r w:rsidRPr="002A76D6">
        <w:rPr>
          <w:rFonts w:ascii="Sylfaen" w:hAnsi="Sylfaen"/>
          <w:i/>
          <w:noProof/>
          <w:sz w:val="22"/>
          <w:szCs w:val="22"/>
          <w:lang w:val="pt-BR"/>
        </w:rPr>
        <w:t xml:space="preserve">     </w:t>
      </w:r>
      <w:r w:rsidR="00935FFF" w:rsidRPr="002A76D6">
        <w:rPr>
          <w:rFonts w:ascii="Sylfaen" w:hAnsi="Sylfaen"/>
          <w:i/>
          <w:noProof/>
          <w:sz w:val="22"/>
          <w:szCs w:val="22"/>
          <w:lang w:val="pt-BR"/>
        </w:rPr>
        <w:t xml:space="preserve">        </w:t>
      </w:r>
      <w:r w:rsidRPr="002A76D6">
        <w:rPr>
          <w:rFonts w:ascii="Sylfaen" w:hAnsi="Sylfaen"/>
          <w:i/>
          <w:noProof/>
          <w:sz w:val="22"/>
          <w:szCs w:val="22"/>
          <w:lang w:val="pt-BR"/>
        </w:rPr>
        <w:t xml:space="preserve">                                  </w:t>
      </w:r>
      <w:r w:rsidR="00791755" w:rsidRPr="002A76D6">
        <w:rPr>
          <w:rFonts w:ascii="Sylfaen" w:hAnsi="Sylfaen"/>
          <w:i/>
          <w:noProof/>
          <w:sz w:val="22"/>
          <w:szCs w:val="22"/>
          <w:lang w:val="pt-BR"/>
        </w:rPr>
        <w:t xml:space="preserve">   </w:t>
      </w:r>
      <w:r w:rsidRPr="002A76D6">
        <w:rPr>
          <w:rFonts w:ascii="Sylfaen" w:hAnsi="Sylfaen"/>
          <w:i/>
          <w:noProof/>
          <w:sz w:val="22"/>
          <w:szCs w:val="22"/>
          <w:lang w:val="pt-BR"/>
        </w:rPr>
        <w:t xml:space="preserve">  </w:t>
      </w:r>
      <w:r w:rsidR="00D053D0" w:rsidRPr="002A76D6">
        <w:rPr>
          <w:rFonts w:ascii="Sylfaen" w:hAnsi="Sylfaen"/>
          <w:i/>
          <w:noProof/>
          <w:sz w:val="22"/>
          <w:szCs w:val="22"/>
          <w:lang w:val="pt-BR"/>
        </w:rPr>
        <w:t xml:space="preserve"> </w:t>
      </w:r>
      <w:r w:rsidR="000A690C" w:rsidRPr="002A76D6">
        <w:rPr>
          <w:rFonts w:ascii="Sylfaen" w:hAnsi="Sylfaen"/>
          <w:i/>
          <w:noProof/>
          <w:sz w:val="18"/>
          <w:szCs w:val="18"/>
          <w:lang w:val="pt-BR"/>
        </w:rPr>
        <w:t>ათას</w:t>
      </w:r>
      <w:r w:rsidR="00D053D0" w:rsidRPr="002A76D6">
        <w:rPr>
          <w:rFonts w:ascii="Sylfaen" w:hAnsi="Sylfaen"/>
          <w:i/>
          <w:noProof/>
          <w:sz w:val="18"/>
          <w:szCs w:val="18"/>
          <w:lang w:val="pt-BR"/>
        </w:rPr>
        <w:t xml:space="preserve"> </w:t>
      </w:r>
      <w:r w:rsidR="000A690C" w:rsidRPr="002A76D6">
        <w:rPr>
          <w:rFonts w:ascii="Sylfaen" w:hAnsi="Sylfaen"/>
          <w:i/>
          <w:noProof/>
          <w:sz w:val="18"/>
          <w:szCs w:val="18"/>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2A76D6" w:rsidTr="002A76D6">
        <w:trPr>
          <w:trHeight w:val="900"/>
        </w:trPr>
        <w:tc>
          <w:tcPr>
            <w:tcW w:w="2822" w:type="pct"/>
            <w:vMerge w:val="restart"/>
            <w:shd w:val="clear" w:color="auto" w:fill="auto"/>
            <w:vAlign w:val="center"/>
            <w:hideMark/>
          </w:tcPr>
          <w:p w:rsidR="002A76D6" w:rsidRPr="002A76D6" w:rsidRDefault="002A76D6">
            <w:pPr>
              <w:jc w:val="center"/>
              <w:rPr>
                <w:rFonts w:ascii="Sylfaen" w:hAnsi="Sylfaen" w:cs="Calibri"/>
                <w:b/>
                <w:color w:val="000000"/>
                <w:sz w:val="20"/>
                <w:szCs w:val="20"/>
                <w:lang w:val="en-US" w:eastAsia="en-US"/>
              </w:rPr>
            </w:pPr>
            <w:r w:rsidRPr="002A76D6">
              <w:rPr>
                <w:rFonts w:ascii="Sylfaen" w:hAnsi="Sylfaen" w:cs="Calibri"/>
                <w:b/>
                <w:color w:val="000000"/>
                <w:sz w:val="20"/>
                <w:szCs w:val="20"/>
              </w:rPr>
              <w:t>ფინანსური აქტივების კლება</w:t>
            </w:r>
          </w:p>
        </w:tc>
        <w:tc>
          <w:tcPr>
            <w:tcW w:w="1083" w:type="pct"/>
            <w:shd w:val="clear" w:color="auto" w:fill="auto"/>
            <w:vAlign w:val="center"/>
            <w:hideMark/>
          </w:tcPr>
          <w:p w:rsidR="002A76D6" w:rsidRPr="002A76D6" w:rsidRDefault="002A76D6">
            <w:pPr>
              <w:jc w:val="center"/>
              <w:rPr>
                <w:rFonts w:ascii="Sylfaen" w:hAnsi="Sylfaen" w:cs="Calibri"/>
                <w:b/>
                <w:color w:val="000000"/>
                <w:sz w:val="20"/>
                <w:szCs w:val="20"/>
              </w:rPr>
            </w:pPr>
            <w:r w:rsidRPr="002A76D6">
              <w:rPr>
                <w:rFonts w:ascii="Sylfaen" w:hAnsi="Sylfaen" w:cs="Calibri"/>
                <w:b/>
                <w:color w:val="000000"/>
                <w:sz w:val="20"/>
                <w:szCs w:val="20"/>
              </w:rPr>
              <w:t>9 თვის დაზუსტებული გეგმა</w:t>
            </w:r>
          </w:p>
        </w:tc>
        <w:tc>
          <w:tcPr>
            <w:tcW w:w="1095" w:type="pct"/>
            <w:shd w:val="clear" w:color="auto" w:fill="auto"/>
            <w:vAlign w:val="center"/>
            <w:hideMark/>
          </w:tcPr>
          <w:p w:rsidR="002A76D6" w:rsidRPr="002A76D6" w:rsidRDefault="002A76D6">
            <w:pPr>
              <w:jc w:val="center"/>
              <w:rPr>
                <w:rFonts w:ascii="Sylfaen" w:hAnsi="Sylfaen" w:cs="Calibri"/>
                <w:b/>
                <w:color w:val="000000"/>
                <w:sz w:val="20"/>
                <w:szCs w:val="20"/>
              </w:rPr>
            </w:pPr>
            <w:r w:rsidRPr="002A76D6">
              <w:rPr>
                <w:rFonts w:ascii="Sylfaen" w:hAnsi="Sylfaen" w:cs="Calibri"/>
                <w:b/>
                <w:color w:val="000000"/>
                <w:sz w:val="20"/>
                <w:szCs w:val="20"/>
              </w:rPr>
              <w:t>9 თვის ფაქტი</w:t>
            </w:r>
          </w:p>
        </w:tc>
      </w:tr>
      <w:tr w:rsidR="002A76D6" w:rsidTr="002A76D6">
        <w:trPr>
          <w:trHeight w:val="300"/>
        </w:trPr>
        <w:tc>
          <w:tcPr>
            <w:tcW w:w="2822" w:type="pct"/>
            <w:vMerge/>
            <w:vAlign w:val="center"/>
            <w:hideMark/>
          </w:tcPr>
          <w:p w:rsidR="002A76D6" w:rsidRDefault="002A76D6">
            <w:pPr>
              <w:rPr>
                <w:rFonts w:ascii="Sylfaen" w:hAnsi="Sylfaen" w:cs="Calibri"/>
                <w:color w:val="000000"/>
                <w:sz w:val="20"/>
                <w:szCs w:val="20"/>
              </w:rPr>
            </w:pPr>
          </w:p>
        </w:tc>
        <w:tc>
          <w:tcPr>
            <w:tcW w:w="1083"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449,731.7</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104,580.0</w:t>
            </w:r>
          </w:p>
        </w:tc>
      </w:tr>
      <w:tr w:rsidR="002A76D6" w:rsidTr="002A76D6">
        <w:trPr>
          <w:trHeight w:val="300"/>
        </w:trPr>
        <w:tc>
          <w:tcPr>
            <w:tcW w:w="2822" w:type="pct"/>
            <w:shd w:val="clear" w:color="auto" w:fill="auto"/>
            <w:vAlign w:val="center"/>
            <w:hideMark/>
          </w:tcPr>
          <w:p w:rsidR="002A76D6" w:rsidRDefault="002A76D6">
            <w:pPr>
              <w:ind w:firstLineChars="200" w:firstLine="400"/>
              <w:rPr>
                <w:rFonts w:ascii="Sylfaen" w:hAnsi="Sylfaen" w:cs="Calibri"/>
                <w:color w:val="000000"/>
                <w:sz w:val="20"/>
                <w:szCs w:val="20"/>
              </w:rPr>
            </w:pPr>
            <w:r>
              <w:rPr>
                <w:rFonts w:ascii="Sylfaen" w:hAnsi="Sylfaen" w:cs="Calibri"/>
                <w:color w:val="000000"/>
                <w:sz w:val="20"/>
                <w:szCs w:val="20"/>
              </w:rPr>
              <w:t>ვალუტა და დეპოზიტები</w:t>
            </w:r>
          </w:p>
        </w:tc>
        <w:tc>
          <w:tcPr>
            <w:tcW w:w="1083"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353,731.7</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0.0</w:t>
            </w:r>
          </w:p>
        </w:tc>
      </w:tr>
      <w:tr w:rsidR="002A76D6" w:rsidTr="002A76D6">
        <w:trPr>
          <w:trHeight w:val="300"/>
        </w:trPr>
        <w:tc>
          <w:tcPr>
            <w:tcW w:w="2822" w:type="pct"/>
            <w:shd w:val="clear" w:color="auto" w:fill="auto"/>
            <w:vAlign w:val="center"/>
            <w:hideMark/>
          </w:tcPr>
          <w:p w:rsidR="002A76D6" w:rsidRDefault="002A76D6">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96,000.0</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103,586.7</w:t>
            </w:r>
          </w:p>
        </w:tc>
      </w:tr>
      <w:tr w:rsidR="002A76D6" w:rsidTr="002A76D6">
        <w:trPr>
          <w:trHeight w:val="300"/>
        </w:trPr>
        <w:tc>
          <w:tcPr>
            <w:tcW w:w="2822" w:type="pct"/>
            <w:shd w:val="clear" w:color="auto" w:fill="auto"/>
            <w:vAlign w:val="center"/>
            <w:hideMark/>
          </w:tcPr>
          <w:p w:rsidR="002A76D6" w:rsidRDefault="002A76D6">
            <w:pPr>
              <w:ind w:firstLineChars="200" w:firstLine="400"/>
              <w:rPr>
                <w:rFonts w:ascii="Sylfaen" w:hAnsi="Sylfaen" w:cs="Calibri"/>
                <w:color w:val="000000"/>
                <w:sz w:val="20"/>
                <w:szCs w:val="20"/>
              </w:rPr>
            </w:pPr>
            <w:r>
              <w:rPr>
                <w:rFonts w:ascii="Sylfaen" w:hAnsi="Sylfaen" w:cs="Calibri"/>
                <w:color w:val="000000"/>
                <w:sz w:val="20"/>
                <w:szCs w:val="20"/>
              </w:rPr>
              <w:t>აქციები და სხვა კაპიტალი</w:t>
            </w:r>
          </w:p>
        </w:tc>
        <w:tc>
          <w:tcPr>
            <w:tcW w:w="1083"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0.0</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993.3</w:t>
            </w:r>
          </w:p>
        </w:tc>
      </w:tr>
    </w:tbl>
    <w:p w:rsidR="002A76D6" w:rsidRDefault="002A76D6" w:rsidP="00293F6C">
      <w:pPr>
        <w:ind w:left="2520" w:right="540" w:hanging="1800"/>
        <w:jc w:val="center"/>
        <w:rPr>
          <w:rFonts w:ascii="Sylfaen" w:hAnsi="Sylfaen" w:cs="Sylfaen"/>
          <w:b/>
          <w:noProof/>
          <w:sz w:val="22"/>
          <w:szCs w:val="22"/>
          <w:highlight w:val="yellow"/>
          <w:lang w:val="ka-GE"/>
        </w:rPr>
      </w:pPr>
    </w:p>
    <w:p w:rsidR="00D053D0" w:rsidRPr="002A76D6" w:rsidRDefault="000A690C" w:rsidP="00293F6C">
      <w:pPr>
        <w:ind w:left="2520" w:right="540" w:hanging="1800"/>
        <w:jc w:val="center"/>
        <w:rPr>
          <w:rFonts w:ascii="Sylfaen" w:hAnsi="Sylfaen"/>
          <w:b/>
          <w:noProof/>
          <w:sz w:val="22"/>
          <w:szCs w:val="22"/>
          <w:lang w:val="ka-GE"/>
        </w:rPr>
      </w:pPr>
      <w:r w:rsidRPr="002A76D6">
        <w:rPr>
          <w:rFonts w:ascii="Sylfaen" w:hAnsi="Sylfaen" w:cs="Sylfaen"/>
          <w:b/>
          <w:noProof/>
          <w:sz w:val="22"/>
          <w:szCs w:val="22"/>
          <w:lang w:val="ka-GE"/>
        </w:rPr>
        <w:t>საქართველოს</w:t>
      </w:r>
      <w:r w:rsidR="00D053D0" w:rsidRPr="002A76D6">
        <w:rPr>
          <w:rFonts w:ascii="Sylfaen" w:hAnsi="Sylfaen"/>
          <w:b/>
          <w:noProof/>
          <w:sz w:val="22"/>
          <w:szCs w:val="22"/>
          <w:lang w:val="ka-GE"/>
        </w:rPr>
        <w:t xml:space="preserve"> </w:t>
      </w:r>
      <w:r w:rsidRPr="002A76D6">
        <w:rPr>
          <w:rFonts w:ascii="Sylfaen" w:hAnsi="Sylfaen" w:cs="Sylfaen"/>
          <w:b/>
          <w:noProof/>
          <w:sz w:val="22"/>
          <w:szCs w:val="22"/>
          <w:lang w:val="ka-GE"/>
        </w:rPr>
        <w:t>სახელმწიფო</w:t>
      </w:r>
      <w:r w:rsidR="00D053D0" w:rsidRPr="002A76D6">
        <w:rPr>
          <w:rFonts w:ascii="Sylfaen" w:hAnsi="Sylfaen"/>
          <w:b/>
          <w:noProof/>
          <w:sz w:val="22"/>
          <w:szCs w:val="22"/>
          <w:lang w:val="ka-GE"/>
        </w:rPr>
        <w:t xml:space="preserve"> </w:t>
      </w:r>
      <w:r w:rsidRPr="002A76D6">
        <w:rPr>
          <w:rFonts w:ascii="Sylfaen" w:hAnsi="Sylfaen" w:cs="Sylfaen"/>
          <w:b/>
          <w:noProof/>
          <w:sz w:val="22"/>
          <w:szCs w:val="22"/>
          <w:lang w:val="ka-GE"/>
        </w:rPr>
        <w:t>ბიუჯეტის</w:t>
      </w:r>
      <w:r w:rsidR="00D053D0" w:rsidRPr="002A76D6">
        <w:rPr>
          <w:rFonts w:ascii="Sylfaen" w:hAnsi="Sylfaen"/>
          <w:b/>
          <w:noProof/>
          <w:sz w:val="22"/>
          <w:szCs w:val="22"/>
          <w:lang w:val="ka-GE"/>
        </w:rPr>
        <w:t xml:space="preserve"> </w:t>
      </w:r>
      <w:r w:rsidRPr="002A76D6">
        <w:rPr>
          <w:rFonts w:ascii="Sylfaen" w:hAnsi="Sylfaen" w:cs="Sylfaen"/>
          <w:b/>
          <w:noProof/>
          <w:sz w:val="22"/>
          <w:szCs w:val="22"/>
          <w:lang w:val="ka-GE"/>
        </w:rPr>
        <w:t>ვალდებულებების</w:t>
      </w:r>
      <w:r w:rsidR="00D053D0" w:rsidRPr="002A76D6">
        <w:rPr>
          <w:rFonts w:ascii="Sylfaen" w:hAnsi="Sylfaen"/>
          <w:b/>
          <w:noProof/>
          <w:sz w:val="22"/>
          <w:szCs w:val="22"/>
          <w:lang w:val="ka-GE"/>
        </w:rPr>
        <w:t xml:space="preserve"> </w:t>
      </w:r>
      <w:r w:rsidRPr="002A76D6">
        <w:rPr>
          <w:rFonts w:ascii="Sylfaen" w:hAnsi="Sylfaen" w:cs="Sylfaen"/>
          <w:b/>
          <w:noProof/>
          <w:sz w:val="22"/>
          <w:szCs w:val="22"/>
          <w:lang w:val="ka-GE"/>
        </w:rPr>
        <w:t>ცვლილება</w:t>
      </w:r>
    </w:p>
    <w:p w:rsidR="00A7481A" w:rsidRPr="002A76D6" w:rsidRDefault="00A7481A" w:rsidP="00293F6C">
      <w:pPr>
        <w:ind w:left="2520" w:right="540" w:hanging="1800"/>
        <w:jc w:val="center"/>
        <w:rPr>
          <w:rFonts w:ascii="Sylfaen" w:hAnsi="Sylfaen"/>
          <w:b/>
          <w:noProof/>
          <w:sz w:val="22"/>
          <w:szCs w:val="22"/>
          <w:lang w:val="ka-GE"/>
        </w:rPr>
      </w:pPr>
    </w:p>
    <w:p w:rsidR="000F1C67" w:rsidRPr="002A76D6" w:rsidRDefault="000A690C" w:rsidP="00293F6C">
      <w:pPr>
        <w:pStyle w:val="ListParagraph"/>
        <w:numPr>
          <w:ilvl w:val="0"/>
          <w:numId w:val="14"/>
        </w:numPr>
        <w:ind w:left="0" w:firstLine="360"/>
        <w:jc w:val="both"/>
        <w:rPr>
          <w:rFonts w:ascii="Sylfaen" w:hAnsi="Sylfaen"/>
          <w:noProof/>
          <w:sz w:val="22"/>
          <w:szCs w:val="22"/>
          <w:lang w:val="pt-BR"/>
        </w:rPr>
      </w:pPr>
      <w:r w:rsidRPr="002A76D6">
        <w:rPr>
          <w:rFonts w:ascii="Sylfaen" w:hAnsi="Sylfaen" w:cs="Sylfaen"/>
          <w:noProof/>
          <w:sz w:val="22"/>
          <w:szCs w:val="22"/>
          <w:lang w:val="pt-BR"/>
        </w:rPr>
        <w:t>საანგარიშო</w:t>
      </w:r>
      <w:r w:rsidR="008C1FC0" w:rsidRPr="002A76D6">
        <w:rPr>
          <w:rFonts w:ascii="Sylfaen" w:hAnsi="Sylfaen"/>
          <w:noProof/>
          <w:sz w:val="22"/>
          <w:szCs w:val="22"/>
          <w:lang w:val="pt-BR"/>
        </w:rPr>
        <w:t xml:space="preserve"> </w:t>
      </w:r>
      <w:r w:rsidRPr="002A76D6">
        <w:rPr>
          <w:rFonts w:ascii="Sylfaen" w:hAnsi="Sylfaen"/>
          <w:noProof/>
          <w:sz w:val="22"/>
          <w:szCs w:val="22"/>
          <w:lang w:val="pt-BR"/>
        </w:rPr>
        <w:t>პერიოდში</w:t>
      </w:r>
      <w:r w:rsidR="00770B04" w:rsidRPr="002A76D6">
        <w:rPr>
          <w:rFonts w:ascii="Sylfaen" w:hAnsi="Sylfaen"/>
          <w:noProof/>
          <w:sz w:val="22"/>
          <w:szCs w:val="22"/>
          <w:lang w:val="pt-BR"/>
        </w:rPr>
        <w:t xml:space="preserve"> </w:t>
      </w:r>
      <w:r w:rsidRPr="002A76D6">
        <w:rPr>
          <w:rFonts w:ascii="Sylfaen" w:hAnsi="Sylfaen"/>
          <w:noProof/>
          <w:sz w:val="22"/>
          <w:szCs w:val="22"/>
          <w:lang w:val="pt-BR"/>
        </w:rPr>
        <w:t>საქართველოს</w:t>
      </w:r>
      <w:r w:rsidR="00D23F29" w:rsidRPr="002A76D6">
        <w:rPr>
          <w:rFonts w:ascii="Sylfaen" w:hAnsi="Sylfaen"/>
          <w:noProof/>
          <w:sz w:val="22"/>
          <w:szCs w:val="22"/>
          <w:lang w:val="pt-BR"/>
        </w:rPr>
        <w:t xml:space="preserve"> </w:t>
      </w:r>
      <w:r w:rsidRPr="002A76D6">
        <w:rPr>
          <w:rFonts w:ascii="Sylfaen" w:hAnsi="Sylfaen"/>
          <w:noProof/>
          <w:sz w:val="22"/>
          <w:szCs w:val="22"/>
          <w:lang w:val="pt-BR"/>
        </w:rPr>
        <w:t>სახელმწიფო</w:t>
      </w:r>
      <w:r w:rsidR="00D053D0" w:rsidRPr="002A76D6">
        <w:rPr>
          <w:rFonts w:ascii="Sylfaen" w:hAnsi="Sylfaen"/>
          <w:noProof/>
          <w:sz w:val="22"/>
          <w:szCs w:val="22"/>
          <w:lang w:val="pt-BR"/>
        </w:rPr>
        <w:t xml:space="preserve"> </w:t>
      </w:r>
      <w:r w:rsidRPr="002A76D6">
        <w:rPr>
          <w:rFonts w:ascii="Sylfaen" w:hAnsi="Sylfaen"/>
          <w:noProof/>
          <w:sz w:val="22"/>
          <w:szCs w:val="22"/>
          <w:lang w:val="pt-BR"/>
        </w:rPr>
        <w:t>ბიუჯეტის</w:t>
      </w:r>
      <w:r w:rsidR="00D053D0" w:rsidRPr="002A76D6">
        <w:rPr>
          <w:rFonts w:ascii="Sylfaen" w:hAnsi="Sylfaen"/>
          <w:noProof/>
          <w:sz w:val="22"/>
          <w:szCs w:val="22"/>
          <w:lang w:val="pt-BR"/>
        </w:rPr>
        <w:t xml:space="preserve"> </w:t>
      </w:r>
      <w:r w:rsidRPr="002A76D6">
        <w:rPr>
          <w:rFonts w:ascii="Sylfaen" w:hAnsi="Sylfaen"/>
          <w:noProof/>
          <w:sz w:val="22"/>
          <w:szCs w:val="22"/>
          <w:lang w:val="pt-BR"/>
        </w:rPr>
        <w:t>ვალდებულებების</w:t>
      </w:r>
      <w:r w:rsidR="00D053D0" w:rsidRPr="002A76D6">
        <w:rPr>
          <w:rFonts w:ascii="Sylfaen" w:hAnsi="Sylfaen"/>
          <w:noProof/>
          <w:sz w:val="22"/>
          <w:szCs w:val="22"/>
          <w:lang w:val="pt-BR"/>
        </w:rPr>
        <w:t xml:space="preserve"> </w:t>
      </w:r>
      <w:r w:rsidRPr="002A76D6">
        <w:rPr>
          <w:rFonts w:ascii="Sylfaen" w:hAnsi="Sylfaen"/>
          <w:noProof/>
          <w:sz w:val="22"/>
          <w:szCs w:val="22"/>
          <w:lang w:val="pt-BR"/>
        </w:rPr>
        <w:t>ცვლილება</w:t>
      </w:r>
      <w:r w:rsidR="001153D1" w:rsidRPr="002A76D6">
        <w:rPr>
          <w:rFonts w:ascii="Sylfaen" w:hAnsi="Sylfaen"/>
          <w:noProof/>
          <w:sz w:val="22"/>
          <w:szCs w:val="22"/>
          <w:lang w:val="pt-BR"/>
        </w:rPr>
        <w:t xml:space="preserve"> </w:t>
      </w:r>
      <w:r w:rsidRPr="002A76D6">
        <w:rPr>
          <w:rFonts w:ascii="Sylfaen" w:hAnsi="Sylfaen"/>
          <w:noProof/>
          <w:sz w:val="22"/>
          <w:szCs w:val="22"/>
          <w:lang w:val="pt-BR"/>
        </w:rPr>
        <w:t>განისაზღვრა</w:t>
      </w:r>
      <w:r w:rsidR="00770B04" w:rsidRPr="002A76D6">
        <w:rPr>
          <w:rFonts w:ascii="Sylfaen" w:hAnsi="Sylfaen"/>
          <w:noProof/>
          <w:sz w:val="22"/>
          <w:szCs w:val="22"/>
          <w:lang w:val="pt-BR"/>
        </w:rPr>
        <w:t xml:space="preserve"> </w:t>
      </w:r>
      <w:r w:rsidR="002A76D6" w:rsidRPr="002A76D6">
        <w:rPr>
          <w:rFonts w:ascii="Sylfaen" w:hAnsi="Sylfaen"/>
          <w:noProof/>
          <w:sz w:val="22"/>
          <w:szCs w:val="22"/>
          <w:lang w:val="ka-GE"/>
        </w:rPr>
        <w:t>1 479</w:t>
      </w:r>
      <w:r w:rsidR="005108A5" w:rsidRPr="002A76D6">
        <w:rPr>
          <w:rFonts w:ascii="Sylfaen" w:hAnsi="Sylfaen"/>
          <w:noProof/>
          <w:sz w:val="22"/>
          <w:szCs w:val="22"/>
          <w:lang w:val="ka-GE"/>
        </w:rPr>
        <w:t xml:space="preserve"> </w:t>
      </w:r>
      <w:r w:rsidR="002A76D6" w:rsidRPr="002A76D6">
        <w:rPr>
          <w:rFonts w:ascii="Sylfaen" w:hAnsi="Sylfaen"/>
          <w:noProof/>
          <w:sz w:val="22"/>
          <w:szCs w:val="22"/>
          <w:lang w:val="ka-GE"/>
        </w:rPr>
        <w:t>398</w:t>
      </w:r>
      <w:r w:rsidR="005108A5" w:rsidRPr="002A76D6">
        <w:rPr>
          <w:rFonts w:ascii="Sylfaen" w:hAnsi="Sylfaen"/>
          <w:noProof/>
          <w:sz w:val="22"/>
          <w:szCs w:val="22"/>
          <w:lang w:val="ka-GE"/>
        </w:rPr>
        <w:t>.</w:t>
      </w:r>
      <w:r w:rsidR="002A76D6" w:rsidRPr="002A76D6">
        <w:rPr>
          <w:rFonts w:ascii="Sylfaen" w:hAnsi="Sylfaen"/>
          <w:noProof/>
          <w:sz w:val="22"/>
          <w:szCs w:val="22"/>
          <w:lang w:val="ka-GE"/>
        </w:rPr>
        <w:t>8</w:t>
      </w:r>
      <w:r w:rsidR="00F5659C" w:rsidRPr="002A76D6">
        <w:rPr>
          <w:rFonts w:ascii="Sylfaen" w:hAnsi="Sylfaen"/>
          <w:noProof/>
          <w:sz w:val="22"/>
          <w:szCs w:val="22"/>
          <w:lang w:val="pt-BR"/>
        </w:rPr>
        <w:t xml:space="preserve"> </w:t>
      </w:r>
      <w:r w:rsidRPr="002A76D6">
        <w:rPr>
          <w:rFonts w:ascii="Sylfaen" w:hAnsi="Sylfaen"/>
          <w:noProof/>
          <w:sz w:val="22"/>
          <w:szCs w:val="22"/>
          <w:lang w:val="pt-BR"/>
        </w:rPr>
        <w:t>ათასი</w:t>
      </w:r>
      <w:r w:rsidR="00770B04" w:rsidRPr="002A76D6">
        <w:rPr>
          <w:rFonts w:ascii="Sylfaen" w:hAnsi="Sylfaen"/>
          <w:noProof/>
          <w:sz w:val="22"/>
          <w:szCs w:val="22"/>
          <w:lang w:val="pt-BR"/>
        </w:rPr>
        <w:t xml:space="preserve"> </w:t>
      </w:r>
      <w:r w:rsidRPr="002A76D6">
        <w:rPr>
          <w:rFonts w:ascii="Sylfaen" w:hAnsi="Sylfaen"/>
          <w:noProof/>
          <w:sz w:val="22"/>
          <w:szCs w:val="22"/>
          <w:lang w:val="pt-BR"/>
        </w:rPr>
        <w:t>ლარის</w:t>
      </w:r>
      <w:r w:rsidR="00770B04" w:rsidRPr="002A76D6">
        <w:rPr>
          <w:rFonts w:ascii="Sylfaen" w:hAnsi="Sylfaen"/>
          <w:noProof/>
          <w:sz w:val="22"/>
          <w:szCs w:val="22"/>
          <w:lang w:val="pt-BR"/>
        </w:rPr>
        <w:t xml:space="preserve"> </w:t>
      </w:r>
      <w:r w:rsidRPr="002A76D6">
        <w:rPr>
          <w:rFonts w:ascii="Sylfaen" w:hAnsi="Sylfaen"/>
          <w:noProof/>
          <w:sz w:val="22"/>
          <w:szCs w:val="22"/>
          <w:lang w:val="pt-BR"/>
        </w:rPr>
        <w:t>ოდენობით</w:t>
      </w:r>
      <w:r w:rsidR="00D053D0" w:rsidRPr="002A76D6">
        <w:rPr>
          <w:rFonts w:ascii="Sylfaen" w:hAnsi="Sylfaen"/>
          <w:noProof/>
          <w:sz w:val="22"/>
          <w:szCs w:val="22"/>
          <w:lang w:val="pt-BR"/>
        </w:rPr>
        <w:t>.</w:t>
      </w:r>
    </w:p>
    <w:p w:rsidR="000F1C67" w:rsidRPr="002A76D6" w:rsidRDefault="000F1C67" w:rsidP="00293F6C">
      <w:pPr>
        <w:pStyle w:val="ListParagraph"/>
        <w:ind w:left="360"/>
        <w:jc w:val="both"/>
        <w:rPr>
          <w:rFonts w:ascii="Sylfaen" w:hAnsi="Sylfaen"/>
          <w:noProof/>
          <w:sz w:val="22"/>
          <w:szCs w:val="22"/>
          <w:lang w:val="pt-BR"/>
        </w:rPr>
      </w:pPr>
    </w:p>
    <w:p w:rsidR="00727C8F" w:rsidRPr="002A76D6" w:rsidRDefault="000A690C" w:rsidP="00293F6C">
      <w:pPr>
        <w:pStyle w:val="ListParagraph"/>
        <w:numPr>
          <w:ilvl w:val="0"/>
          <w:numId w:val="14"/>
        </w:numPr>
        <w:ind w:left="0" w:firstLine="360"/>
        <w:jc w:val="both"/>
        <w:rPr>
          <w:rFonts w:ascii="Sylfaen" w:hAnsi="Sylfaen"/>
          <w:noProof/>
          <w:sz w:val="22"/>
          <w:szCs w:val="22"/>
          <w:lang w:val="pt-BR"/>
        </w:rPr>
      </w:pPr>
      <w:r w:rsidRPr="002A76D6">
        <w:rPr>
          <w:rFonts w:ascii="Sylfaen" w:hAnsi="Sylfaen" w:cs="Sylfaen"/>
          <w:noProof/>
          <w:sz w:val="22"/>
          <w:szCs w:val="22"/>
          <w:lang w:val="pt-BR"/>
        </w:rPr>
        <w:t>ვალდებულებების</w:t>
      </w:r>
      <w:r w:rsidR="00D053D0" w:rsidRPr="002A76D6">
        <w:rPr>
          <w:rFonts w:ascii="Sylfaen" w:hAnsi="Sylfaen"/>
          <w:noProof/>
          <w:sz w:val="22"/>
          <w:szCs w:val="22"/>
          <w:lang w:val="pt-BR"/>
        </w:rPr>
        <w:t xml:space="preserve"> </w:t>
      </w:r>
      <w:r w:rsidRPr="002A76D6">
        <w:rPr>
          <w:rFonts w:ascii="Sylfaen" w:hAnsi="Sylfaen" w:cs="Sylfaen"/>
          <w:noProof/>
          <w:sz w:val="22"/>
          <w:szCs w:val="22"/>
          <w:lang w:val="pt-BR"/>
        </w:rPr>
        <w:t>ზრდამ</w:t>
      </w:r>
      <w:r w:rsidR="00770B04" w:rsidRPr="002A76D6">
        <w:rPr>
          <w:rFonts w:ascii="Sylfaen" w:hAnsi="Sylfaen"/>
          <w:noProof/>
          <w:sz w:val="22"/>
          <w:szCs w:val="22"/>
          <w:lang w:val="pt-BR"/>
        </w:rPr>
        <w:t xml:space="preserve"> </w:t>
      </w:r>
      <w:r w:rsidRPr="002A76D6">
        <w:rPr>
          <w:rFonts w:ascii="Sylfaen" w:hAnsi="Sylfaen" w:cs="Sylfaen"/>
          <w:noProof/>
          <w:sz w:val="22"/>
          <w:szCs w:val="22"/>
          <w:lang w:val="pt-BR"/>
        </w:rPr>
        <w:t>საანგარიშო</w:t>
      </w:r>
      <w:r w:rsidR="00770B04" w:rsidRPr="002A76D6">
        <w:rPr>
          <w:rFonts w:ascii="Sylfaen" w:hAnsi="Sylfaen"/>
          <w:noProof/>
          <w:sz w:val="22"/>
          <w:szCs w:val="22"/>
          <w:lang w:val="pt-BR"/>
        </w:rPr>
        <w:t xml:space="preserve"> </w:t>
      </w:r>
      <w:r w:rsidRPr="002A76D6">
        <w:rPr>
          <w:rFonts w:ascii="Sylfaen" w:hAnsi="Sylfaen" w:cs="Sylfaen"/>
          <w:noProof/>
          <w:sz w:val="22"/>
          <w:szCs w:val="22"/>
          <w:lang w:val="pt-BR"/>
        </w:rPr>
        <w:t>პერიოდში</w:t>
      </w:r>
      <w:r w:rsidR="00770B04" w:rsidRPr="002A76D6">
        <w:rPr>
          <w:rFonts w:ascii="Sylfaen" w:hAnsi="Sylfaen"/>
          <w:noProof/>
          <w:sz w:val="22"/>
          <w:szCs w:val="22"/>
          <w:lang w:val="pt-BR"/>
        </w:rPr>
        <w:t xml:space="preserve"> </w:t>
      </w:r>
      <w:r w:rsidRPr="002A76D6">
        <w:rPr>
          <w:rFonts w:ascii="Sylfaen" w:hAnsi="Sylfaen" w:cs="Sylfaen"/>
          <w:noProof/>
          <w:sz w:val="22"/>
          <w:szCs w:val="22"/>
          <w:lang w:val="pt-BR"/>
        </w:rPr>
        <w:t>შეადგინა</w:t>
      </w:r>
      <w:r w:rsidR="005645E2" w:rsidRPr="002A76D6">
        <w:rPr>
          <w:rFonts w:ascii="Sylfaen" w:hAnsi="Sylfaen" w:cs="Sylfaen"/>
          <w:noProof/>
          <w:sz w:val="22"/>
          <w:szCs w:val="22"/>
          <w:lang w:val="ka-GE"/>
        </w:rPr>
        <w:t xml:space="preserve"> </w:t>
      </w:r>
      <w:r w:rsidR="002A76D6" w:rsidRPr="002A76D6">
        <w:rPr>
          <w:rFonts w:ascii="Sylfaen" w:hAnsi="Sylfaen" w:cs="Sylfaen"/>
          <w:noProof/>
          <w:sz w:val="22"/>
          <w:szCs w:val="22"/>
          <w:lang w:val="ka-GE"/>
        </w:rPr>
        <w:t>2</w:t>
      </w:r>
      <w:r w:rsidR="00D053D0" w:rsidRPr="002A76D6">
        <w:rPr>
          <w:rFonts w:ascii="Sylfaen" w:hAnsi="Sylfaen"/>
          <w:noProof/>
          <w:sz w:val="22"/>
          <w:szCs w:val="22"/>
          <w:lang w:val="pt-BR"/>
        </w:rPr>
        <w:t xml:space="preserve"> </w:t>
      </w:r>
      <w:r w:rsidR="002A76D6" w:rsidRPr="002A76D6">
        <w:rPr>
          <w:rFonts w:ascii="Sylfaen" w:hAnsi="Sylfaen"/>
          <w:noProof/>
          <w:sz w:val="22"/>
          <w:szCs w:val="22"/>
          <w:lang w:val="ka-GE"/>
        </w:rPr>
        <w:t>248</w:t>
      </w:r>
      <w:r w:rsidR="005108A5" w:rsidRPr="002A76D6">
        <w:rPr>
          <w:rFonts w:ascii="Sylfaen" w:hAnsi="Sylfaen"/>
          <w:noProof/>
          <w:sz w:val="22"/>
          <w:szCs w:val="22"/>
          <w:lang w:val="ka-GE"/>
        </w:rPr>
        <w:t xml:space="preserve"> </w:t>
      </w:r>
      <w:r w:rsidR="002A76D6" w:rsidRPr="002A76D6">
        <w:rPr>
          <w:rFonts w:ascii="Sylfaen" w:hAnsi="Sylfaen"/>
          <w:noProof/>
          <w:sz w:val="22"/>
          <w:szCs w:val="22"/>
          <w:lang w:val="ka-GE"/>
        </w:rPr>
        <w:t>051</w:t>
      </w:r>
      <w:r w:rsidR="005108A5" w:rsidRPr="002A76D6">
        <w:rPr>
          <w:rFonts w:ascii="Sylfaen" w:hAnsi="Sylfaen"/>
          <w:noProof/>
          <w:sz w:val="22"/>
          <w:szCs w:val="22"/>
          <w:lang w:val="ka-GE"/>
        </w:rPr>
        <w:t>.</w:t>
      </w:r>
      <w:r w:rsidR="002A76D6" w:rsidRPr="002A76D6">
        <w:rPr>
          <w:rFonts w:ascii="Sylfaen" w:hAnsi="Sylfaen"/>
          <w:noProof/>
          <w:sz w:val="22"/>
          <w:szCs w:val="22"/>
          <w:lang w:val="ka-GE"/>
        </w:rPr>
        <w:t>6</w:t>
      </w:r>
      <w:r w:rsidR="00D053D0" w:rsidRPr="002A76D6">
        <w:rPr>
          <w:rFonts w:ascii="Sylfaen" w:hAnsi="Sylfaen"/>
          <w:noProof/>
          <w:sz w:val="22"/>
          <w:szCs w:val="22"/>
          <w:lang w:val="pt-BR"/>
        </w:rPr>
        <w:t xml:space="preserve"> </w:t>
      </w:r>
      <w:r w:rsidRPr="002A76D6">
        <w:rPr>
          <w:rFonts w:ascii="Sylfaen" w:hAnsi="Sylfaen" w:cs="Sylfaen"/>
          <w:noProof/>
          <w:sz w:val="22"/>
          <w:szCs w:val="22"/>
          <w:lang w:val="pt-BR"/>
        </w:rPr>
        <w:t>ათასი</w:t>
      </w:r>
      <w:r w:rsidR="00D053D0" w:rsidRPr="002A76D6">
        <w:rPr>
          <w:rFonts w:ascii="Sylfaen" w:hAnsi="Sylfaen"/>
          <w:noProof/>
          <w:sz w:val="22"/>
          <w:szCs w:val="22"/>
          <w:lang w:val="pt-BR"/>
        </w:rPr>
        <w:t xml:space="preserve"> </w:t>
      </w:r>
      <w:r w:rsidRPr="002A76D6">
        <w:rPr>
          <w:rFonts w:ascii="Sylfaen" w:hAnsi="Sylfaen" w:cs="Sylfaen"/>
          <w:noProof/>
          <w:sz w:val="22"/>
          <w:szCs w:val="22"/>
          <w:lang w:val="pt-BR"/>
        </w:rPr>
        <w:t>ლარი</w:t>
      </w:r>
      <w:r w:rsidR="00ED0BBF" w:rsidRPr="002A76D6">
        <w:rPr>
          <w:rFonts w:ascii="Sylfaen" w:hAnsi="Sylfaen"/>
          <w:noProof/>
          <w:sz w:val="22"/>
          <w:szCs w:val="22"/>
          <w:lang w:val="pt-BR"/>
        </w:rPr>
        <w:t>,</w:t>
      </w:r>
      <w:r w:rsidR="00770B04" w:rsidRPr="002A76D6">
        <w:rPr>
          <w:rFonts w:ascii="Sylfaen" w:hAnsi="Sylfaen"/>
          <w:noProof/>
          <w:sz w:val="22"/>
          <w:szCs w:val="22"/>
          <w:lang w:val="pt-BR"/>
        </w:rPr>
        <w:t xml:space="preserve"> </w:t>
      </w:r>
      <w:r w:rsidRPr="002A76D6">
        <w:rPr>
          <w:rFonts w:ascii="Sylfaen" w:hAnsi="Sylfaen" w:cs="Sylfaen"/>
          <w:noProof/>
          <w:sz w:val="22"/>
          <w:szCs w:val="22"/>
          <w:lang w:val="ka-GE"/>
        </w:rPr>
        <w:t>მათ</w:t>
      </w:r>
      <w:r w:rsidR="00D81DFA" w:rsidRPr="002A76D6">
        <w:rPr>
          <w:rFonts w:ascii="Sylfaen" w:hAnsi="Sylfaen"/>
          <w:noProof/>
          <w:sz w:val="22"/>
          <w:szCs w:val="22"/>
          <w:lang w:val="ka-GE"/>
        </w:rPr>
        <w:t xml:space="preserve"> </w:t>
      </w:r>
      <w:r w:rsidRPr="002A76D6">
        <w:rPr>
          <w:rFonts w:ascii="Sylfaen" w:hAnsi="Sylfaen" w:cs="Sylfaen"/>
          <w:noProof/>
          <w:sz w:val="22"/>
          <w:szCs w:val="22"/>
          <w:lang w:val="ka-GE"/>
        </w:rPr>
        <w:t>შორის</w:t>
      </w:r>
      <w:r w:rsidR="00727C8F" w:rsidRPr="002A76D6">
        <w:rPr>
          <w:rFonts w:ascii="Sylfaen" w:hAnsi="Sylfaen"/>
          <w:noProof/>
          <w:sz w:val="22"/>
          <w:szCs w:val="22"/>
          <w:lang w:val="ka-GE"/>
        </w:rPr>
        <w:t>:</w:t>
      </w:r>
    </w:p>
    <w:p w:rsidR="00DD56B5" w:rsidRPr="002A76D6" w:rsidRDefault="00DD56B5" w:rsidP="00293F6C">
      <w:pPr>
        <w:jc w:val="both"/>
        <w:rPr>
          <w:rFonts w:ascii="Sylfaen" w:hAnsi="Sylfaen" w:cs="LitNusx"/>
          <w:noProof/>
          <w:sz w:val="22"/>
          <w:szCs w:val="22"/>
          <w:lang w:val="en-US"/>
        </w:rPr>
      </w:pPr>
    </w:p>
    <w:p w:rsidR="00E65E99" w:rsidRPr="002A76D6" w:rsidRDefault="002A76D6" w:rsidP="00293F6C">
      <w:pPr>
        <w:pStyle w:val="ListParagraph"/>
        <w:numPr>
          <w:ilvl w:val="0"/>
          <w:numId w:val="18"/>
        </w:numPr>
        <w:jc w:val="both"/>
        <w:rPr>
          <w:rFonts w:ascii="Sylfaen" w:hAnsi="Sylfaen" w:cs="LitNusx"/>
          <w:noProof/>
          <w:sz w:val="22"/>
          <w:szCs w:val="22"/>
          <w:lang w:val="ka-GE"/>
        </w:rPr>
      </w:pPr>
      <w:r w:rsidRPr="002A76D6">
        <w:rPr>
          <w:rFonts w:ascii="Sylfaen" w:hAnsi="Sylfaen" w:cs="LitNusx"/>
          <w:noProof/>
          <w:sz w:val="22"/>
          <w:szCs w:val="22"/>
          <w:lang w:val="ka-GE"/>
        </w:rPr>
        <w:t>907</w:t>
      </w:r>
      <w:r w:rsidR="006C1609" w:rsidRPr="002A76D6">
        <w:rPr>
          <w:rFonts w:ascii="Sylfaen" w:hAnsi="Sylfaen" w:cs="LitNusx"/>
          <w:noProof/>
          <w:sz w:val="22"/>
          <w:szCs w:val="22"/>
          <w:lang w:val="ka-GE"/>
        </w:rPr>
        <w:t xml:space="preserve"> </w:t>
      </w:r>
      <w:r w:rsidRPr="002A76D6">
        <w:rPr>
          <w:rFonts w:ascii="Sylfaen" w:hAnsi="Sylfaen" w:cs="LitNusx"/>
          <w:noProof/>
          <w:sz w:val="22"/>
          <w:szCs w:val="22"/>
          <w:lang w:val="ka-GE"/>
        </w:rPr>
        <w:t>278</w:t>
      </w:r>
      <w:r w:rsidR="006C1609" w:rsidRPr="002A76D6">
        <w:rPr>
          <w:rFonts w:ascii="Sylfaen" w:hAnsi="Sylfaen" w:cs="LitNusx"/>
          <w:noProof/>
          <w:sz w:val="22"/>
          <w:szCs w:val="22"/>
          <w:lang w:val="ka-GE"/>
        </w:rPr>
        <w:t>.</w:t>
      </w:r>
      <w:r w:rsidRPr="002A76D6">
        <w:rPr>
          <w:rFonts w:ascii="Sylfaen" w:hAnsi="Sylfaen" w:cs="LitNusx"/>
          <w:noProof/>
          <w:sz w:val="22"/>
          <w:szCs w:val="22"/>
          <w:lang w:val="ka-GE"/>
        </w:rPr>
        <w:t>2</w:t>
      </w:r>
      <w:r w:rsidR="00A007DB" w:rsidRPr="002A76D6">
        <w:rPr>
          <w:rFonts w:ascii="Sylfaen" w:hAnsi="Sylfaen" w:cs="LitNusx"/>
          <w:noProof/>
          <w:sz w:val="22"/>
          <w:szCs w:val="22"/>
          <w:lang w:val="ka-GE"/>
        </w:rPr>
        <w:t xml:space="preserve"> ათასი ლარი</w:t>
      </w:r>
      <w:r w:rsidR="00A007DB" w:rsidRPr="002A76D6">
        <w:rPr>
          <w:rFonts w:ascii="Sylfaen" w:hAnsi="Sylfaen" w:cs="LitNusx"/>
          <w:noProof/>
          <w:sz w:val="22"/>
          <w:szCs w:val="22"/>
        </w:rPr>
        <w:t xml:space="preserve"> -</w:t>
      </w:r>
      <w:r w:rsidR="00A007DB" w:rsidRPr="002A76D6">
        <w:rPr>
          <w:rFonts w:ascii="Sylfaen" w:hAnsi="Sylfaen" w:cs="LitNusx"/>
          <w:noProof/>
          <w:sz w:val="22"/>
          <w:szCs w:val="22"/>
          <w:lang w:val="ka-GE"/>
        </w:rPr>
        <w:t xml:space="preserve"> საშინაო ფასიანი ქაღალდების გამოშვებით წმინდა ზრდა</w:t>
      </w:r>
      <w:r w:rsidR="00A007DB" w:rsidRPr="002A76D6">
        <w:rPr>
          <w:rFonts w:ascii="Sylfaen" w:hAnsi="Sylfaen" w:cs="LitNusx"/>
          <w:noProof/>
          <w:sz w:val="22"/>
          <w:szCs w:val="22"/>
        </w:rPr>
        <w:t>;</w:t>
      </w:r>
    </w:p>
    <w:p w:rsidR="00AF3541" w:rsidRPr="002A76D6" w:rsidRDefault="002A76D6" w:rsidP="00293F6C">
      <w:pPr>
        <w:pStyle w:val="ListParagraph"/>
        <w:numPr>
          <w:ilvl w:val="0"/>
          <w:numId w:val="18"/>
        </w:numPr>
        <w:jc w:val="both"/>
        <w:rPr>
          <w:rFonts w:ascii="Sylfaen" w:hAnsi="Sylfaen"/>
          <w:noProof/>
          <w:sz w:val="22"/>
          <w:szCs w:val="22"/>
          <w:lang w:val="pt-BR"/>
        </w:rPr>
      </w:pPr>
      <w:r w:rsidRPr="002A76D6">
        <w:rPr>
          <w:rFonts w:ascii="Sylfaen" w:hAnsi="Sylfaen" w:cs="LitNusx"/>
          <w:noProof/>
          <w:sz w:val="22"/>
          <w:szCs w:val="22"/>
          <w:lang w:val="ka-GE"/>
        </w:rPr>
        <w:t>1 080</w:t>
      </w:r>
      <w:r w:rsidR="006C1609" w:rsidRPr="002A76D6">
        <w:rPr>
          <w:rFonts w:ascii="Sylfaen" w:hAnsi="Sylfaen" w:cs="LitNusx"/>
          <w:noProof/>
          <w:sz w:val="22"/>
          <w:szCs w:val="22"/>
          <w:lang w:val="ka-GE"/>
        </w:rPr>
        <w:t xml:space="preserve"> </w:t>
      </w:r>
      <w:r w:rsidRPr="002A76D6">
        <w:rPr>
          <w:rFonts w:ascii="Sylfaen" w:hAnsi="Sylfaen" w:cs="LitNusx"/>
          <w:noProof/>
          <w:sz w:val="22"/>
          <w:szCs w:val="22"/>
          <w:lang w:val="ka-GE"/>
        </w:rPr>
        <w:t>100</w:t>
      </w:r>
      <w:r w:rsidR="006C1609" w:rsidRPr="002A76D6">
        <w:rPr>
          <w:rFonts w:ascii="Sylfaen" w:hAnsi="Sylfaen" w:cs="LitNusx"/>
          <w:noProof/>
          <w:sz w:val="22"/>
          <w:szCs w:val="22"/>
          <w:lang w:val="ka-GE"/>
        </w:rPr>
        <w:t>.</w:t>
      </w:r>
      <w:r w:rsidRPr="002A76D6">
        <w:rPr>
          <w:rFonts w:ascii="Sylfaen" w:hAnsi="Sylfaen" w:cs="LitNusx"/>
          <w:noProof/>
          <w:sz w:val="22"/>
          <w:szCs w:val="22"/>
          <w:lang w:val="ka-GE"/>
        </w:rPr>
        <w:t>6</w:t>
      </w:r>
      <w:r w:rsidR="00727C8F" w:rsidRPr="002A76D6">
        <w:rPr>
          <w:rFonts w:ascii="Sylfaen" w:hAnsi="Sylfaen"/>
          <w:noProof/>
          <w:sz w:val="22"/>
          <w:szCs w:val="22"/>
          <w:lang w:val="ka-GE"/>
        </w:rPr>
        <w:t xml:space="preserve"> </w:t>
      </w:r>
      <w:r w:rsidR="00727C8F" w:rsidRPr="002A76D6">
        <w:rPr>
          <w:rFonts w:ascii="Sylfaen" w:hAnsi="Sylfaen" w:cs="Sylfaen"/>
          <w:noProof/>
          <w:sz w:val="22"/>
          <w:szCs w:val="22"/>
          <w:lang w:val="ka-GE"/>
        </w:rPr>
        <w:t>ათასი</w:t>
      </w:r>
      <w:r w:rsidR="00727C8F" w:rsidRPr="002A76D6">
        <w:rPr>
          <w:rFonts w:ascii="Sylfaen" w:hAnsi="Sylfaen"/>
          <w:noProof/>
          <w:sz w:val="22"/>
          <w:szCs w:val="22"/>
          <w:lang w:val="ka-GE"/>
        </w:rPr>
        <w:t xml:space="preserve"> </w:t>
      </w:r>
      <w:r w:rsidR="00727C8F" w:rsidRPr="002A76D6">
        <w:rPr>
          <w:rFonts w:ascii="Sylfaen" w:hAnsi="Sylfaen" w:cs="Sylfaen"/>
          <w:noProof/>
          <w:sz w:val="22"/>
          <w:szCs w:val="22"/>
          <w:lang w:val="ka-GE"/>
        </w:rPr>
        <w:t>ლარი</w:t>
      </w:r>
      <w:r w:rsidR="00727C8F" w:rsidRPr="002A76D6">
        <w:rPr>
          <w:rFonts w:ascii="Sylfaen" w:hAnsi="Sylfaen" w:cs="Sylfaen"/>
          <w:noProof/>
          <w:sz w:val="22"/>
          <w:szCs w:val="22"/>
        </w:rPr>
        <w:t xml:space="preserve"> - </w:t>
      </w:r>
      <w:r w:rsidR="00727C8F" w:rsidRPr="002A76D6">
        <w:rPr>
          <w:rFonts w:ascii="Sylfaen" w:hAnsi="Sylfaen" w:cs="Sylfaen"/>
          <w:noProof/>
          <w:sz w:val="22"/>
          <w:szCs w:val="22"/>
          <w:lang w:val="ka-GE"/>
        </w:rPr>
        <w:t>საერთაშორისო</w:t>
      </w:r>
      <w:r w:rsidR="00727C8F" w:rsidRPr="002A76D6">
        <w:rPr>
          <w:rFonts w:ascii="Sylfaen" w:hAnsi="Sylfaen"/>
          <w:noProof/>
          <w:sz w:val="22"/>
          <w:szCs w:val="22"/>
          <w:lang w:val="ka-GE"/>
        </w:rPr>
        <w:t xml:space="preserve"> </w:t>
      </w:r>
      <w:r w:rsidR="00727C8F" w:rsidRPr="002A76D6">
        <w:rPr>
          <w:rFonts w:ascii="Sylfaen" w:hAnsi="Sylfaen" w:cs="Sylfaen"/>
          <w:noProof/>
          <w:sz w:val="22"/>
          <w:szCs w:val="22"/>
          <w:lang w:val="ka-GE"/>
        </w:rPr>
        <w:t>საფინანსო</w:t>
      </w:r>
      <w:r w:rsidR="00727C8F" w:rsidRPr="002A76D6">
        <w:rPr>
          <w:rFonts w:ascii="Sylfaen" w:hAnsi="Sylfaen"/>
          <w:noProof/>
          <w:sz w:val="22"/>
          <w:szCs w:val="22"/>
          <w:lang w:val="ka-GE"/>
        </w:rPr>
        <w:t xml:space="preserve"> </w:t>
      </w:r>
      <w:r w:rsidR="00727C8F" w:rsidRPr="002A76D6">
        <w:rPr>
          <w:rFonts w:ascii="Sylfaen" w:hAnsi="Sylfaen" w:cs="Sylfaen"/>
          <w:noProof/>
          <w:sz w:val="22"/>
          <w:szCs w:val="22"/>
          <w:lang w:val="ka-GE"/>
        </w:rPr>
        <w:t>ორგანიზაციები</w:t>
      </w:r>
      <w:r w:rsidR="00727C8F" w:rsidRPr="002A76D6">
        <w:rPr>
          <w:rFonts w:ascii="Sylfaen" w:hAnsi="Sylfaen" w:cs="Sylfaen"/>
          <w:noProof/>
          <w:sz w:val="22"/>
          <w:szCs w:val="22"/>
        </w:rPr>
        <w:t>დან</w:t>
      </w:r>
      <w:r w:rsidR="00727C8F" w:rsidRPr="002A76D6">
        <w:rPr>
          <w:rFonts w:ascii="Sylfaen" w:hAnsi="Sylfaen"/>
          <w:noProof/>
          <w:sz w:val="22"/>
          <w:szCs w:val="22"/>
          <w:lang w:val="ka-GE"/>
        </w:rPr>
        <w:t xml:space="preserve"> </w:t>
      </w:r>
      <w:r w:rsidR="00727C8F" w:rsidRPr="002A76D6">
        <w:rPr>
          <w:rFonts w:ascii="Sylfaen" w:hAnsi="Sylfaen" w:cs="Sylfaen"/>
          <w:noProof/>
          <w:sz w:val="22"/>
          <w:szCs w:val="22"/>
          <w:lang w:val="ka-GE"/>
        </w:rPr>
        <w:t>და</w:t>
      </w:r>
      <w:r w:rsidR="00727C8F" w:rsidRPr="002A76D6">
        <w:rPr>
          <w:rFonts w:ascii="Sylfaen" w:hAnsi="Sylfaen"/>
          <w:noProof/>
          <w:sz w:val="22"/>
          <w:szCs w:val="22"/>
          <w:lang w:val="ka-GE"/>
        </w:rPr>
        <w:t xml:space="preserve"> </w:t>
      </w:r>
      <w:r w:rsidR="00727C8F" w:rsidRPr="002A76D6">
        <w:rPr>
          <w:rFonts w:ascii="Sylfaen" w:hAnsi="Sylfaen" w:cs="Sylfaen"/>
          <w:noProof/>
          <w:sz w:val="22"/>
          <w:szCs w:val="22"/>
          <w:lang w:val="ka-GE"/>
        </w:rPr>
        <w:t>სხვა</w:t>
      </w:r>
      <w:r w:rsidR="00727C8F" w:rsidRPr="002A76D6">
        <w:rPr>
          <w:rFonts w:ascii="Sylfaen" w:hAnsi="Sylfaen"/>
          <w:noProof/>
          <w:sz w:val="22"/>
          <w:szCs w:val="22"/>
          <w:lang w:val="ka-GE"/>
        </w:rPr>
        <w:t xml:space="preserve"> </w:t>
      </w:r>
      <w:r w:rsidR="00727C8F" w:rsidRPr="002A76D6">
        <w:rPr>
          <w:rFonts w:ascii="Sylfaen" w:hAnsi="Sylfaen" w:cs="Sylfaen"/>
          <w:noProof/>
          <w:sz w:val="22"/>
          <w:szCs w:val="22"/>
          <w:lang w:val="ka-GE"/>
        </w:rPr>
        <w:t>სახელმწიფოები</w:t>
      </w:r>
      <w:r w:rsidR="00727C8F" w:rsidRPr="002A76D6">
        <w:rPr>
          <w:rFonts w:ascii="Sylfaen" w:hAnsi="Sylfaen" w:cs="Sylfaen"/>
          <w:noProof/>
          <w:sz w:val="22"/>
          <w:szCs w:val="22"/>
        </w:rPr>
        <w:t>ს</w:t>
      </w:r>
      <w:r w:rsidR="00727C8F" w:rsidRPr="002A76D6">
        <w:rPr>
          <w:rFonts w:ascii="Sylfaen" w:hAnsi="Sylfaen"/>
          <w:noProof/>
          <w:sz w:val="22"/>
          <w:szCs w:val="22"/>
        </w:rPr>
        <w:t xml:space="preserve"> </w:t>
      </w:r>
      <w:r w:rsidR="00727C8F" w:rsidRPr="002A76D6">
        <w:rPr>
          <w:rFonts w:ascii="Sylfaen" w:hAnsi="Sylfaen" w:cs="Sylfaen"/>
          <w:noProof/>
          <w:sz w:val="22"/>
          <w:szCs w:val="22"/>
        </w:rPr>
        <w:t>მთავრობებისგან</w:t>
      </w:r>
      <w:r w:rsidR="00727C8F" w:rsidRPr="002A76D6">
        <w:rPr>
          <w:rFonts w:ascii="Sylfaen" w:hAnsi="Sylfaen"/>
          <w:noProof/>
          <w:sz w:val="22"/>
          <w:szCs w:val="22"/>
        </w:rPr>
        <w:t xml:space="preserve"> </w:t>
      </w:r>
      <w:r w:rsidR="00727C8F" w:rsidRPr="002A76D6">
        <w:rPr>
          <w:rFonts w:ascii="Sylfaen" w:hAnsi="Sylfaen" w:cs="Sylfaen"/>
          <w:noProof/>
          <w:sz w:val="22"/>
          <w:szCs w:val="22"/>
          <w:lang w:val="ka-GE"/>
        </w:rPr>
        <w:t>მიღებული საინვესტიციო შეღავათიანი</w:t>
      </w:r>
      <w:r w:rsidR="00727C8F" w:rsidRPr="002A76D6">
        <w:rPr>
          <w:rFonts w:ascii="Sylfaen" w:hAnsi="Sylfaen" w:cs="Arial"/>
          <w:b/>
          <w:bCs/>
          <w:color w:val="000000"/>
          <w:sz w:val="22"/>
          <w:szCs w:val="22"/>
          <w:lang w:val="ka-GE"/>
        </w:rPr>
        <w:t xml:space="preserve"> </w:t>
      </w:r>
      <w:r w:rsidR="00727C8F" w:rsidRPr="002A76D6">
        <w:rPr>
          <w:rFonts w:ascii="Sylfaen" w:hAnsi="Sylfaen" w:cs="Sylfaen"/>
          <w:noProof/>
          <w:sz w:val="22"/>
          <w:szCs w:val="22"/>
          <w:lang w:val="ka-GE"/>
        </w:rPr>
        <w:t>კრედიტები;</w:t>
      </w:r>
    </w:p>
    <w:p w:rsidR="00AF3541" w:rsidRPr="002A76D6" w:rsidRDefault="005645E2" w:rsidP="00293F6C">
      <w:pPr>
        <w:pStyle w:val="ListParagraph"/>
        <w:numPr>
          <w:ilvl w:val="0"/>
          <w:numId w:val="18"/>
        </w:numPr>
        <w:jc w:val="both"/>
        <w:rPr>
          <w:rFonts w:ascii="Sylfaen" w:hAnsi="Sylfaen" w:cs="LitNusx"/>
          <w:noProof/>
          <w:sz w:val="22"/>
          <w:szCs w:val="22"/>
        </w:rPr>
      </w:pPr>
      <w:r w:rsidRPr="002A76D6">
        <w:rPr>
          <w:rFonts w:ascii="Sylfaen" w:hAnsi="Sylfaen" w:cs="LitNusx"/>
          <w:noProof/>
          <w:sz w:val="22"/>
          <w:szCs w:val="22"/>
          <w:lang w:val="ka-GE"/>
        </w:rPr>
        <w:t>260</w:t>
      </w:r>
      <w:r w:rsidR="006C1609" w:rsidRPr="002A76D6">
        <w:rPr>
          <w:rFonts w:ascii="Sylfaen" w:hAnsi="Sylfaen" w:cs="LitNusx"/>
          <w:noProof/>
          <w:sz w:val="22"/>
          <w:szCs w:val="22"/>
          <w:lang w:val="ka-GE"/>
        </w:rPr>
        <w:t xml:space="preserve"> </w:t>
      </w:r>
      <w:r w:rsidRPr="002A76D6">
        <w:rPr>
          <w:rFonts w:ascii="Sylfaen" w:hAnsi="Sylfaen" w:cs="LitNusx"/>
          <w:noProof/>
          <w:sz w:val="22"/>
          <w:szCs w:val="22"/>
          <w:lang w:val="ka-GE"/>
        </w:rPr>
        <w:t>672</w:t>
      </w:r>
      <w:r w:rsidR="006C1609" w:rsidRPr="002A76D6">
        <w:rPr>
          <w:rFonts w:ascii="Sylfaen" w:hAnsi="Sylfaen" w:cs="LitNusx"/>
          <w:noProof/>
          <w:sz w:val="22"/>
          <w:szCs w:val="22"/>
          <w:lang w:val="ka-GE"/>
        </w:rPr>
        <w:t>.</w:t>
      </w:r>
      <w:r w:rsidR="00903842" w:rsidRPr="002A76D6">
        <w:rPr>
          <w:rFonts w:ascii="Sylfaen" w:hAnsi="Sylfaen" w:cs="LitNusx"/>
          <w:noProof/>
          <w:sz w:val="22"/>
          <w:szCs w:val="22"/>
          <w:lang w:val="ka-GE"/>
        </w:rPr>
        <w:t>7</w:t>
      </w:r>
      <w:r w:rsidR="00AF3541" w:rsidRPr="002A76D6">
        <w:rPr>
          <w:rFonts w:ascii="Sylfaen" w:hAnsi="Sylfaen" w:cs="LitNusx"/>
          <w:noProof/>
          <w:sz w:val="22"/>
          <w:szCs w:val="22"/>
        </w:rPr>
        <w:t xml:space="preserve"> ათასი ლარი - ბიუჯეტის მხარდამჭერი კრედიტები</w:t>
      </w:r>
      <w:r w:rsidR="00B43ECE" w:rsidRPr="002A76D6">
        <w:rPr>
          <w:rFonts w:ascii="Sylfaen" w:hAnsi="Sylfaen" w:cs="LitNusx"/>
          <w:noProof/>
          <w:sz w:val="22"/>
          <w:szCs w:val="22"/>
          <w:lang w:val="ka-GE"/>
        </w:rPr>
        <w:t>;</w:t>
      </w:r>
    </w:p>
    <w:p w:rsidR="00903842" w:rsidRPr="002A76D6" w:rsidRDefault="00903842" w:rsidP="00293F6C">
      <w:pPr>
        <w:ind w:right="90" w:firstLine="708"/>
        <w:jc w:val="right"/>
        <w:rPr>
          <w:rFonts w:ascii="Sylfaen" w:hAnsi="Sylfaen"/>
          <w:i/>
          <w:noProof/>
          <w:sz w:val="18"/>
          <w:szCs w:val="18"/>
          <w:highlight w:val="yellow"/>
          <w:lang w:val="pt-BR"/>
        </w:rPr>
      </w:pPr>
    </w:p>
    <w:p w:rsidR="006C1609" w:rsidRPr="002A76D6" w:rsidRDefault="00011EF8" w:rsidP="00293F6C">
      <w:pPr>
        <w:ind w:right="90" w:firstLine="708"/>
        <w:jc w:val="right"/>
        <w:rPr>
          <w:rFonts w:ascii="Sylfaen" w:hAnsi="Sylfaen"/>
          <w:i/>
          <w:noProof/>
          <w:sz w:val="18"/>
          <w:szCs w:val="18"/>
          <w:lang w:val="pt-BR"/>
        </w:rPr>
      </w:pPr>
      <w:r w:rsidRPr="002A76D6">
        <w:rPr>
          <w:rFonts w:ascii="Sylfaen" w:hAnsi="Sylfaen"/>
          <w:i/>
          <w:noProof/>
          <w:sz w:val="18"/>
          <w:szCs w:val="18"/>
          <w:lang w:val="pt-BR"/>
        </w:rPr>
        <w:t>ათას ლარებში</w:t>
      </w:r>
      <w:r w:rsidR="00AA2FF7" w:rsidRPr="002A76D6">
        <w:rPr>
          <w:rFonts w:ascii="Sylfaen" w:hAnsi="Sylfaen"/>
          <w:i/>
          <w:noProof/>
          <w:sz w:val="18"/>
          <w:szCs w:val="18"/>
          <w:lang w:val="pt-BR"/>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2A76D6" w:rsidTr="002A76D6">
        <w:trPr>
          <w:trHeight w:val="900"/>
        </w:trPr>
        <w:tc>
          <w:tcPr>
            <w:tcW w:w="2822" w:type="pct"/>
            <w:vMerge w:val="restart"/>
            <w:shd w:val="clear" w:color="auto" w:fill="auto"/>
            <w:vAlign w:val="center"/>
            <w:hideMark/>
          </w:tcPr>
          <w:p w:rsidR="002A76D6" w:rsidRPr="002A76D6" w:rsidRDefault="002A76D6">
            <w:pPr>
              <w:jc w:val="center"/>
              <w:rPr>
                <w:rFonts w:ascii="Sylfaen" w:hAnsi="Sylfaen" w:cs="Calibri"/>
                <w:b/>
                <w:color w:val="000000"/>
                <w:sz w:val="20"/>
                <w:szCs w:val="20"/>
                <w:lang w:val="en-US" w:eastAsia="en-US"/>
              </w:rPr>
            </w:pPr>
            <w:r w:rsidRPr="002A76D6">
              <w:rPr>
                <w:rFonts w:ascii="Sylfaen" w:hAnsi="Sylfaen" w:cs="Calibri"/>
                <w:b/>
                <w:color w:val="000000"/>
                <w:sz w:val="20"/>
                <w:szCs w:val="20"/>
              </w:rPr>
              <w:t>ვალდებულებების ზრდა</w:t>
            </w:r>
          </w:p>
        </w:tc>
        <w:tc>
          <w:tcPr>
            <w:tcW w:w="1083" w:type="pct"/>
            <w:shd w:val="clear" w:color="auto" w:fill="auto"/>
            <w:vAlign w:val="center"/>
            <w:hideMark/>
          </w:tcPr>
          <w:p w:rsidR="002A76D6" w:rsidRPr="002A76D6" w:rsidRDefault="002A76D6">
            <w:pPr>
              <w:jc w:val="center"/>
              <w:rPr>
                <w:rFonts w:ascii="Sylfaen" w:hAnsi="Sylfaen" w:cs="Calibri"/>
                <w:b/>
                <w:color w:val="000000"/>
                <w:sz w:val="20"/>
                <w:szCs w:val="20"/>
              </w:rPr>
            </w:pPr>
            <w:r w:rsidRPr="002A76D6">
              <w:rPr>
                <w:rFonts w:ascii="Sylfaen" w:hAnsi="Sylfaen" w:cs="Calibri"/>
                <w:b/>
                <w:color w:val="000000"/>
                <w:sz w:val="20"/>
                <w:szCs w:val="20"/>
              </w:rPr>
              <w:t>9 თვის დაზუსტებული გეგმა</w:t>
            </w:r>
          </w:p>
        </w:tc>
        <w:tc>
          <w:tcPr>
            <w:tcW w:w="1095" w:type="pct"/>
            <w:shd w:val="clear" w:color="auto" w:fill="auto"/>
            <w:vAlign w:val="center"/>
            <w:hideMark/>
          </w:tcPr>
          <w:p w:rsidR="002A76D6" w:rsidRPr="002A76D6" w:rsidRDefault="002A76D6">
            <w:pPr>
              <w:jc w:val="center"/>
              <w:rPr>
                <w:rFonts w:ascii="Sylfaen" w:hAnsi="Sylfaen" w:cs="Calibri"/>
                <w:b/>
                <w:color w:val="000000"/>
                <w:sz w:val="20"/>
                <w:szCs w:val="20"/>
              </w:rPr>
            </w:pPr>
            <w:r w:rsidRPr="002A76D6">
              <w:rPr>
                <w:rFonts w:ascii="Sylfaen" w:hAnsi="Sylfaen" w:cs="Calibri"/>
                <w:b/>
                <w:color w:val="000000"/>
                <w:sz w:val="20"/>
                <w:szCs w:val="20"/>
              </w:rPr>
              <w:t>9 თვის ფაქტი</w:t>
            </w:r>
          </w:p>
        </w:tc>
      </w:tr>
      <w:tr w:rsidR="002A76D6" w:rsidTr="002A76D6">
        <w:trPr>
          <w:trHeight w:val="300"/>
        </w:trPr>
        <w:tc>
          <w:tcPr>
            <w:tcW w:w="2822" w:type="pct"/>
            <w:vMerge/>
            <w:vAlign w:val="center"/>
            <w:hideMark/>
          </w:tcPr>
          <w:p w:rsidR="002A76D6" w:rsidRDefault="002A76D6">
            <w:pPr>
              <w:rPr>
                <w:rFonts w:ascii="Sylfaen" w:hAnsi="Sylfaen" w:cs="Calibri"/>
                <w:color w:val="000000"/>
                <w:sz w:val="20"/>
                <w:szCs w:val="20"/>
              </w:rPr>
            </w:pPr>
          </w:p>
        </w:tc>
        <w:tc>
          <w:tcPr>
            <w:tcW w:w="1083"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2,682,709.7</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2,248,051.6</w:t>
            </w:r>
          </w:p>
        </w:tc>
      </w:tr>
      <w:tr w:rsidR="002A76D6" w:rsidTr="002A76D6">
        <w:trPr>
          <w:trHeight w:val="300"/>
        </w:trPr>
        <w:tc>
          <w:tcPr>
            <w:tcW w:w="2822" w:type="pct"/>
            <w:shd w:val="clear" w:color="auto" w:fill="auto"/>
            <w:vAlign w:val="center"/>
            <w:hideMark/>
          </w:tcPr>
          <w:p w:rsidR="002A76D6" w:rsidRDefault="002A76D6">
            <w:pPr>
              <w:ind w:firstLineChars="100" w:firstLine="200"/>
              <w:rPr>
                <w:rFonts w:ascii="Sylfaen" w:hAnsi="Sylfaen" w:cs="Calibri"/>
                <w:color w:val="000000"/>
                <w:sz w:val="20"/>
                <w:szCs w:val="20"/>
              </w:rPr>
            </w:pPr>
            <w:r>
              <w:rPr>
                <w:rFonts w:ascii="Sylfaen" w:hAnsi="Sylfaen" w:cs="Calibri"/>
                <w:color w:val="000000"/>
                <w:sz w:val="20"/>
                <w:szCs w:val="20"/>
              </w:rPr>
              <w:t>საშინაო</w:t>
            </w:r>
          </w:p>
        </w:tc>
        <w:tc>
          <w:tcPr>
            <w:tcW w:w="1083"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1,296,000.0</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907,278.2</w:t>
            </w:r>
          </w:p>
        </w:tc>
      </w:tr>
      <w:tr w:rsidR="002A76D6" w:rsidTr="002A76D6">
        <w:trPr>
          <w:trHeight w:val="300"/>
        </w:trPr>
        <w:tc>
          <w:tcPr>
            <w:tcW w:w="2822" w:type="pct"/>
            <w:shd w:val="clear" w:color="auto" w:fill="auto"/>
            <w:vAlign w:val="center"/>
            <w:hideMark/>
          </w:tcPr>
          <w:p w:rsidR="002A76D6" w:rsidRDefault="002A76D6">
            <w:pPr>
              <w:ind w:firstLineChars="200" w:firstLine="400"/>
              <w:rPr>
                <w:rFonts w:ascii="Sylfaen" w:hAnsi="Sylfaen" w:cs="Calibri"/>
                <w:color w:val="000000"/>
                <w:sz w:val="20"/>
                <w:szCs w:val="20"/>
              </w:rPr>
            </w:pPr>
            <w:r>
              <w:rPr>
                <w:rFonts w:ascii="Sylfaen" w:hAnsi="Sylfaen" w:cs="Calibri"/>
                <w:color w:val="000000"/>
                <w:sz w:val="20"/>
                <w:szCs w:val="20"/>
              </w:rPr>
              <w:t>ფასიანი ქაღალდები, გარდა აქციებისა</w:t>
            </w:r>
          </w:p>
        </w:tc>
        <w:tc>
          <w:tcPr>
            <w:tcW w:w="1083"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1,296,000.0</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907,278.2</w:t>
            </w:r>
          </w:p>
        </w:tc>
      </w:tr>
      <w:tr w:rsidR="002A76D6" w:rsidTr="002A76D6">
        <w:trPr>
          <w:trHeight w:val="300"/>
        </w:trPr>
        <w:tc>
          <w:tcPr>
            <w:tcW w:w="2822" w:type="pct"/>
            <w:shd w:val="clear" w:color="auto" w:fill="auto"/>
            <w:vAlign w:val="center"/>
            <w:hideMark/>
          </w:tcPr>
          <w:p w:rsidR="002A76D6" w:rsidRDefault="002A76D6">
            <w:pPr>
              <w:ind w:firstLineChars="100" w:firstLine="200"/>
              <w:rPr>
                <w:rFonts w:ascii="Sylfaen" w:hAnsi="Sylfaen" w:cs="Calibri"/>
                <w:color w:val="000000"/>
                <w:sz w:val="20"/>
                <w:szCs w:val="20"/>
              </w:rPr>
            </w:pPr>
            <w:r>
              <w:rPr>
                <w:rFonts w:ascii="Sylfaen" w:hAnsi="Sylfaen" w:cs="Calibri"/>
                <w:color w:val="000000"/>
                <w:sz w:val="20"/>
                <w:szCs w:val="20"/>
              </w:rPr>
              <w:t>საგარეო</w:t>
            </w:r>
          </w:p>
        </w:tc>
        <w:tc>
          <w:tcPr>
            <w:tcW w:w="1083"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1,386,709.7</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1,340,773.4</w:t>
            </w:r>
          </w:p>
        </w:tc>
      </w:tr>
      <w:tr w:rsidR="002A76D6" w:rsidTr="002A76D6">
        <w:trPr>
          <w:trHeight w:val="300"/>
        </w:trPr>
        <w:tc>
          <w:tcPr>
            <w:tcW w:w="2822" w:type="pct"/>
            <w:shd w:val="clear" w:color="auto" w:fill="auto"/>
            <w:vAlign w:val="center"/>
            <w:hideMark/>
          </w:tcPr>
          <w:p w:rsidR="002A76D6" w:rsidRDefault="002A76D6">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1,386,709.7</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1,340,773.4</w:t>
            </w:r>
          </w:p>
        </w:tc>
      </w:tr>
    </w:tbl>
    <w:p w:rsidR="00383012" w:rsidRDefault="00383012" w:rsidP="00293F6C">
      <w:pPr>
        <w:ind w:right="90" w:firstLine="708"/>
        <w:jc w:val="right"/>
        <w:rPr>
          <w:rFonts w:ascii="Sylfaen" w:hAnsi="Sylfaen"/>
          <w:i/>
          <w:noProof/>
          <w:sz w:val="18"/>
          <w:szCs w:val="18"/>
          <w:highlight w:val="yellow"/>
          <w:lang w:val="pt-BR"/>
        </w:rPr>
      </w:pPr>
    </w:p>
    <w:p w:rsidR="002A76D6" w:rsidRPr="002A76D6" w:rsidRDefault="002A76D6" w:rsidP="00293F6C">
      <w:pPr>
        <w:ind w:right="90" w:firstLine="708"/>
        <w:jc w:val="right"/>
        <w:rPr>
          <w:rFonts w:ascii="Sylfaen" w:hAnsi="Sylfaen"/>
          <w:i/>
          <w:noProof/>
          <w:sz w:val="18"/>
          <w:szCs w:val="18"/>
          <w:highlight w:val="yellow"/>
          <w:lang w:val="pt-BR"/>
        </w:rPr>
      </w:pPr>
    </w:p>
    <w:p w:rsidR="001E7D45" w:rsidRPr="002A76D6" w:rsidRDefault="001B642E" w:rsidP="00293F6C">
      <w:pPr>
        <w:ind w:right="90" w:firstLine="708"/>
        <w:jc w:val="right"/>
        <w:rPr>
          <w:rFonts w:ascii="Sylfaen" w:hAnsi="Sylfaen"/>
          <w:i/>
          <w:noProof/>
          <w:sz w:val="18"/>
          <w:szCs w:val="18"/>
          <w:lang w:val="pt-BR"/>
        </w:rPr>
      </w:pPr>
      <w:r w:rsidRPr="002A76D6">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56"/>
        <w:gridCol w:w="5354"/>
      </w:tblGrid>
      <w:tr w:rsidR="002A76D6" w:rsidRPr="002A76D6" w:rsidTr="002A76D6">
        <w:trPr>
          <w:trHeight w:val="615"/>
        </w:trPr>
        <w:tc>
          <w:tcPr>
            <w:tcW w:w="2477" w:type="pct"/>
            <w:shd w:val="clear" w:color="auto" w:fill="auto"/>
            <w:vAlign w:val="center"/>
            <w:hideMark/>
          </w:tcPr>
          <w:p w:rsidR="002A76D6" w:rsidRPr="002A76D6" w:rsidRDefault="002A76D6">
            <w:pPr>
              <w:rPr>
                <w:rFonts w:ascii="Sylfaen" w:hAnsi="Sylfaen" w:cs="Calibri"/>
                <w:b/>
                <w:bCs/>
                <w:color w:val="000000"/>
                <w:sz w:val="20"/>
                <w:szCs w:val="20"/>
                <w:lang w:val="en-US" w:eastAsia="en-US"/>
              </w:rPr>
            </w:pPr>
            <w:r w:rsidRPr="002A76D6">
              <w:rPr>
                <w:rFonts w:ascii="Sylfaen" w:hAnsi="Sylfaen" w:cs="Calibri"/>
                <w:b/>
                <w:bCs/>
                <w:color w:val="000000"/>
                <w:sz w:val="20"/>
                <w:szCs w:val="20"/>
              </w:rPr>
              <w:t>დასახელება</w:t>
            </w:r>
          </w:p>
        </w:tc>
        <w:tc>
          <w:tcPr>
            <w:tcW w:w="2523" w:type="pct"/>
            <w:shd w:val="clear" w:color="auto" w:fill="auto"/>
            <w:vAlign w:val="center"/>
            <w:hideMark/>
          </w:tcPr>
          <w:p w:rsidR="002A76D6" w:rsidRPr="002A76D6" w:rsidRDefault="002A76D6">
            <w:pPr>
              <w:jc w:val="center"/>
              <w:rPr>
                <w:rFonts w:ascii="Sylfaen" w:hAnsi="Sylfaen" w:cs="Calibri"/>
                <w:b/>
                <w:bCs/>
                <w:color w:val="000000"/>
                <w:sz w:val="20"/>
                <w:szCs w:val="20"/>
              </w:rPr>
            </w:pPr>
            <w:r w:rsidRPr="002A76D6">
              <w:rPr>
                <w:rFonts w:ascii="Sylfaen" w:hAnsi="Sylfaen" w:cs="Calibri"/>
                <w:b/>
                <w:bCs/>
                <w:color w:val="000000"/>
                <w:sz w:val="20"/>
                <w:szCs w:val="20"/>
              </w:rPr>
              <w:t xml:space="preserve"> საანგარიშო პერიოდის  ფაქტი</w:t>
            </w:r>
          </w:p>
        </w:tc>
      </w:tr>
      <w:tr w:rsidR="002A76D6" w:rsidRPr="002A76D6" w:rsidTr="002A76D6">
        <w:trPr>
          <w:trHeight w:val="512"/>
        </w:trPr>
        <w:tc>
          <w:tcPr>
            <w:tcW w:w="2477" w:type="pct"/>
            <w:shd w:val="clear" w:color="auto" w:fill="auto"/>
            <w:vAlign w:val="center"/>
            <w:hideMark/>
          </w:tcPr>
          <w:p w:rsidR="002A76D6" w:rsidRPr="002A76D6" w:rsidRDefault="002A76D6">
            <w:pPr>
              <w:rPr>
                <w:rFonts w:ascii="Sylfaen" w:hAnsi="Sylfaen" w:cs="Calibri"/>
                <w:b/>
                <w:bCs/>
                <w:color w:val="000000"/>
                <w:sz w:val="20"/>
                <w:szCs w:val="20"/>
              </w:rPr>
            </w:pPr>
            <w:r w:rsidRPr="002A76D6">
              <w:rPr>
                <w:rFonts w:ascii="Sylfaen" w:hAnsi="Sylfaen" w:cs="Calibri"/>
                <w:b/>
                <w:bCs/>
                <w:color w:val="000000"/>
                <w:sz w:val="20"/>
                <w:szCs w:val="20"/>
              </w:rPr>
              <w:t>ბიუჯეტის მხარდაჭერის კრედიტები</w:t>
            </w:r>
          </w:p>
        </w:tc>
        <w:tc>
          <w:tcPr>
            <w:tcW w:w="2523" w:type="pct"/>
            <w:shd w:val="clear" w:color="auto" w:fill="auto"/>
            <w:vAlign w:val="center"/>
            <w:hideMark/>
          </w:tcPr>
          <w:p w:rsidR="002A76D6" w:rsidRPr="002A76D6" w:rsidRDefault="002A76D6">
            <w:pPr>
              <w:jc w:val="center"/>
              <w:rPr>
                <w:rFonts w:ascii="Sylfaen" w:hAnsi="Sylfaen" w:cs="Calibri"/>
                <w:b/>
                <w:bCs/>
                <w:color w:val="000000"/>
                <w:sz w:val="20"/>
                <w:szCs w:val="20"/>
              </w:rPr>
            </w:pPr>
            <w:r w:rsidRPr="002A76D6">
              <w:rPr>
                <w:rFonts w:ascii="Sylfaen" w:hAnsi="Sylfaen" w:cs="Calibri"/>
                <w:b/>
                <w:bCs/>
                <w:color w:val="000000"/>
                <w:sz w:val="20"/>
                <w:szCs w:val="20"/>
              </w:rPr>
              <w:t>260,672.7</w:t>
            </w:r>
          </w:p>
        </w:tc>
      </w:tr>
      <w:tr w:rsidR="002A76D6" w:rsidTr="002A76D6">
        <w:trPr>
          <w:trHeight w:val="315"/>
        </w:trPr>
        <w:tc>
          <w:tcPr>
            <w:tcW w:w="2477" w:type="pct"/>
            <w:shd w:val="clear" w:color="auto" w:fill="auto"/>
            <w:vAlign w:val="center"/>
            <w:hideMark/>
          </w:tcPr>
          <w:p w:rsidR="002A76D6" w:rsidRPr="002A76D6" w:rsidRDefault="002A76D6">
            <w:pPr>
              <w:ind w:firstLineChars="100" w:firstLine="200"/>
              <w:rPr>
                <w:rFonts w:ascii="Sylfaen" w:hAnsi="Sylfaen" w:cs="Calibri"/>
                <w:color w:val="000000"/>
                <w:sz w:val="20"/>
                <w:szCs w:val="20"/>
              </w:rPr>
            </w:pPr>
            <w:r w:rsidRPr="002A76D6">
              <w:rPr>
                <w:rFonts w:ascii="Sylfaen" w:hAnsi="Sylfaen" w:cs="Calibri"/>
                <w:color w:val="000000"/>
                <w:sz w:val="20"/>
                <w:szCs w:val="20"/>
              </w:rPr>
              <w:t>AIIB</w:t>
            </w:r>
          </w:p>
        </w:tc>
        <w:tc>
          <w:tcPr>
            <w:tcW w:w="2523" w:type="pct"/>
            <w:shd w:val="clear" w:color="auto" w:fill="auto"/>
            <w:vAlign w:val="center"/>
            <w:hideMark/>
          </w:tcPr>
          <w:p w:rsidR="002A76D6" w:rsidRDefault="002A76D6">
            <w:pPr>
              <w:jc w:val="center"/>
              <w:rPr>
                <w:rFonts w:ascii="Sylfaen" w:hAnsi="Sylfaen" w:cs="Calibri"/>
                <w:color w:val="000000"/>
                <w:sz w:val="20"/>
                <w:szCs w:val="20"/>
              </w:rPr>
            </w:pPr>
            <w:r w:rsidRPr="002A76D6">
              <w:rPr>
                <w:rFonts w:ascii="Sylfaen" w:hAnsi="Sylfaen" w:cs="Calibri"/>
                <w:color w:val="000000"/>
                <w:sz w:val="20"/>
                <w:szCs w:val="20"/>
              </w:rPr>
              <w:t>12,353.4</w:t>
            </w:r>
          </w:p>
        </w:tc>
      </w:tr>
      <w:tr w:rsidR="002A76D6" w:rsidTr="002A76D6">
        <w:trPr>
          <w:trHeight w:val="315"/>
        </w:trPr>
        <w:tc>
          <w:tcPr>
            <w:tcW w:w="2477" w:type="pct"/>
            <w:shd w:val="clear" w:color="auto" w:fill="auto"/>
            <w:vAlign w:val="center"/>
            <w:hideMark/>
          </w:tcPr>
          <w:p w:rsidR="002A76D6" w:rsidRDefault="002A76D6">
            <w:pPr>
              <w:ind w:firstLineChars="100" w:firstLine="200"/>
              <w:rPr>
                <w:rFonts w:ascii="Sylfaen" w:hAnsi="Sylfaen" w:cs="Calibri"/>
                <w:color w:val="000000"/>
                <w:sz w:val="20"/>
                <w:szCs w:val="20"/>
              </w:rPr>
            </w:pPr>
            <w:r>
              <w:rPr>
                <w:rFonts w:ascii="Sylfaen" w:hAnsi="Sylfaen" w:cs="Calibri"/>
                <w:color w:val="000000"/>
                <w:sz w:val="20"/>
                <w:szCs w:val="20"/>
              </w:rPr>
              <w:t>ADB</w:t>
            </w:r>
          </w:p>
        </w:tc>
        <w:tc>
          <w:tcPr>
            <w:tcW w:w="2523" w:type="pct"/>
            <w:shd w:val="clear" w:color="auto" w:fill="auto"/>
            <w:vAlign w:val="center"/>
            <w:hideMark/>
          </w:tcPr>
          <w:p w:rsidR="002A76D6" w:rsidRDefault="002A76D6">
            <w:pPr>
              <w:jc w:val="center"/>
              <w:rPr>
                <w:rFonts w:ascii="Sylfaen" w:hAnsi="Sylfaen" w:cs="Calibri"/>
                <w:color w:val="000000"/>
                <w:sz w:val="20"/>
                <w:szCs w:val="20"/>
              </w:rPr>
            </w:pPr>
            <w:r>
              <w:rPr>
                <w:rFonts w:ascii="Sylfaen" w:hAnsi="Sylfaen" w:cs="Calibri"/>
                <w:color w:val="000000"/>
                <w:sz w:val="20"/>
                <w:szCs w:val="20"/>
              </w:rPr>
              <w:t>155,544.3</w:t>
            </w:r>
          </w:p>
        </w:tc>
      </w:tr>
      <w:tr w:rsidR="002A76D6" w:rsidTr="002A76D6">
        <w:trPr>
          <w:trHeight w:val="315"/>
        </w:trPr>
        <w:tc>
          <w:tcPr>
            <w:tcW w:w="2477" w:type="pct"/>
            <w:shd w:val="clear" w:color="auto" w:fill="auto"/>
            <w:vAlign w:val="center"/>
            <w:hideMark/>
          </w:tcPr>
          <w:p w:rsidR="002A76D6" w:rsidRDefault="002A76D6">
            <w:pPr>
              <w:ind w:firstLineChars="100" w:firstLine="200"/>
              <w:rPr>
                <w:rFonts w:ascii="Sylfaen" w:hAnsi="Sylfaen" w:cs="Calibri"/>
                <w:color w:val="000000"/>
                <w:sz w:val="20"/>
                <w:szCs w:val="20"/>
              </w:rPr>
            </w:pPr>
            <w:r>
              <w:rPr>
                <w:rFonts w:ascii="Sylfaen" w:hAnsi="Sylfaen" w:cs="Calibri"/>
                <w:color w:val="000000"/>
                <w:sz w:val="20"/>
                <w:szCs w:val="20"/>
              </w:rPr>
              <w:t>საფრანგეთი</w:t>
            </w:r>
          </w:p>
        </w:tc>
        <w:tc>
          <w:tcPr>
            <w:tcW w:w="2523" w:type="pct"/>
            <w:shd w:val="clear" w:color="auto" w:fill="auto"/>
            <w:vAlign w:val="center"/>
            <w:hideMark/>
          </w:tcPr>
          <w:p w:rsidR="002A76D6" w:rsidRDefault="002A76D6">
            <w:pPr>
              <w:jc w:val="center"/>
              <w:rPr>
                <w:rFonts w:ascii="Sylfaen" w:hAnsi="Sylfaen" w:cs="Calibri"/>
                <w:color w:val="000000"/>
                <w:sz w:val="20"/>
                <w:szCs w:val="20"/>
              </w:rPr>
            </w:pPr>
            <w:r>
              <w:rPr>
                <w:rFonts w:ascii="Sylfaen" w:hAnsi="Sylfaen" w:cs="Calibri"/>
                <w:color w:val="000000"/>
                <w:sz w:val="20"/>
                <w:szCs w:val="20"/>
              </w:rPr>
              <w:t>92,775.0</w:t>
            </w:r>
          </w:p>
        </w:tc>
      </w:tr>
      <w:tr w:rsidR="002A76D6" w:rsidTr="002A76D6">
        <w:trPr>
          <w:trHeight w:val="278"/>
        </w:trPr>
        <w:tc>
          <w:tcPr>
            <w:tcW w:w="2477" w:type="pct"/>
            <w:shd w:val="clear" w:color="auto" w:fill="auto"/>
            <w:vAlign w:val="center"/>
            <w:hideMark/>
          </w:tcPr>
          <w:p w:rsidR="002A76D6" w:rsidRDefault="002A76D6">
            <w:pPr>
              <w:rPr>
                <w:rFonts w:ascii="Sylfaen" w:hAnsi="Sylfaen" w:cs="Calibri"/>
                <w:b/>
                <w:bCs/>
                <w:color w:val="000000"/>
                <w:sz w:val="20"/>
                <w:szCs w:val="20"/>
              </w:rPr>
            </w:pPr>
            <w:r>
              <w:rPr>
                <w:rFonts w:ascii="Sylfaen" w:hAnsi="Sylfaen" w:cs="Calibri"/>
                <w:b/>
                <w:bCs/>
                <w:color w:val="000000"/>
                <w:sz w:val="20"/>
                <w:szCs w:val="20"/>
              </w:rPr>
              <w:t>საინვესტიციო, შეღავათიანი კრედიტები</w:t>
            </w:r>
          </w:p>
        </w:tc>
        <w:tc>
          <w:tcPr>
            <w:tcW w:w="2523" w:type="pct"/>
            <w:shd w:val="clear" w:color="auto" w:fill="auto"/>
            <w:vAlign w:val="center"/>
            <w:hideMark/>
          </w:tcPr>
          <w:p w:rsidR="002A76D6" w:rsidRDefault="002A76D6">
            <w:pPr>
              <w:jc w:val="center"/>
              <w:rPr>
                <w:rFonts w:ascii="Sylfaen" w:hAnsi="Sylfaen" w:cs="Calibri"/>
                <w:b/>
                <w:bCs/>
                <w:color w:val="000000"/>
                <w:sz w:val="20"/>
                <w:szCs w:val="20"/>
              </w:rPr>
            </w:pPr>
            <w:r>
              <w:rPr>
                <w:rFonts w:ascii="Sylfaen" w:hAnsi="Sylfaen" w:cs="Calibri"/>
                <w:b/>
                <w:bCs/>
                <w:color w:val="000000"/>
                <w:sz w:val="20"/>
                <w:szCs w:val="20"/>
              </w:rPr>
              <w:t>1,080,100.6</w:t>
            </w:r>
          </w:p>
        </w:tc>
      </w:tr>
      <w:tr w:rsidR="002A76D6" w:rsidTr="002A76D6">
        <w:trPr>
          <w:trHeight w:val="315"/>
        </w:trPr>
        <w:tc>
          <w:tcPr>
            <w:tcW w:w="2477" w:type="pct"/>
            <w:shd w:val="clear" w:color="auto" w:fill="auto"/>
            <w:vAlign w:val="center"/>
            <w:hideMark/>
          </w:tcPr>
          <w:p w:rsidR="002A76D6" w:rsidRDefault="002A76D6">
            <w:pPr>
              <w:rPr>
                <w:rFonts w:ascii="Sylfaen" w:hAnsi="Sylfaen" w:cs="Calibri"/>
                <w:color w:val="000000"/>
                <w:sz w:val="20"/>
                <w:szCs w:val="20"/>
              </w:rPr>
            </w:pPr>
            <w:r>
              <w:rPr>
                <w:rFonts w:ascii="Sylfaen" w:hAnsi="Sylfaen" w:cs="Calibri"/>
                <w:color w:val="000000"/>
                <w:sz w:val="20"/>
                <w:szCs w:val="20"/>
              </w:rPr>
              <w:t xml:space="preserve">   WB</w:t>
            </w:r>
          </w:p>
        </w:tc>
        <w:tc>
          <w:tcPr>
            <w:tcW w:w="2523" w:type="pct"/>
            <w:shd w:val="clear" w:color="auto" w:fill="auto"/>
            <w:vAlign w:val="center"/>
            <w:hideMark/>
          </w:tcPr>
          <w:p w:rsidR="002A76D6" w:rsidRDefault="002A76D6">
            <w:pPr>
              <w:jc w:val="center"/>
              <w:rPr>
                <w:rFonts w:ascii="Sylfaen" w:hAnsi="Sylfaen" w:cs="Calibri"/>
                <w:color w:val="000000"/>
                <w:sz w:val="20"/>
                <w:szCs w:val="20"/>
              </w:rPr>
            </w:pPr>
            <w:r>
              <w:rPr>
                <w:rFonts w:ascii="Sylfaen" w:hAnsi="Sylfaen" w:cs="Calibri"/>
                <w:color w:val="000000"/>
                <w:sz w:val="20"/>
                <w:szCs w:val="20"/>
              </w:rPr>
              <w:t>195,297.2</w:t>
            </w:r>
          </w:p>
        </w:tc>
      </w:tr>
      <w:tr w:rsidR="002A76D6" w:rsidTr="002A76D6">
        <w:trPr>
          <w:trHeight w:val="315"/>
        </w:trPr>
        <w:tc>
          <w:tcPr>
            <w:tcW w:w="2477" w:type="pct"/>
            <w:shd w:val="clear" w:color="auto" w:fill="auto"/>
            <w:vAlign w:val="center"/>
            <w:hideMark/>
          </w:tcPr>
          <w:p w:rsidR="002A76D6" w:rsidRDefault="002A76D6">
            <w:pPr>
              <w:rPr>
                <w:rFonts w:ascii="Sylfaen" w:hAnsi="Sylfaen" w:cs="Calibri"/>
                <w:color w:val="000000"/>
                <w:sz w:val="20"/>
                <w:szCs w:val="20"/>
              </w:rPr>
            </w:pPr>
            <w:r>
              <w:rPr>
                <w:rFonts w:ascii="Sylfaen" w:hAnsi="Sylfaen" w:cs="Calibri"/>
                <w:color w:val="000000"/>
                <w:sz w:val="20"/>
                <w:szCs w:val="20"/>
              </w:rPr>
              <w:t xml:space="preserve">   NEFCO</w:t>
            </w:r>
          </w:p>
        </w:tc>
        <w:tc>
          <w:tcPr>
            <w:tcW w:w="2523" w:type="pct"/>
            <w:shd w:val="clear" w:color="auto" w:fill="auto"/>
            <w:vAlign w:val="center"/>
            <w:hideMark/>
          </w:tcPr>
          <w:p w:rsidR="002A76D6" w:rsidRDefault="002A76D6">
            <w:pPr>
              <w:jc w:val="center"/>
              <w:rPr>
                <w:rFonts w:ascii="Sylfaen" w:hAnsi="Sylfaen" w:cs="Calibri"/>
                <w:color w:val="000000"/>
                <w:sz w:val="20"/>
                <w:szCs w:val="20"/>
              </w:rPr>
            </w:pPr>
            <w:r>
              <w:rPr>
                <w:rFonts w:ascii="Sylfaen" w:hAnsi="Sylfaen" w:cs="Calibri"/>
                <w:color w:val="000000"/>
                <w:sz w:val="20"/>
                <w:szCs w:val="20"/>
              </w:rPr>
              <w:t>975.3</w:t>
            </w:r>
          </w:p>
        </w:tc>
      </w:tr>
      <w:tr w:rsidR="002A76D6" w:rsidTr="002A76D6">
        <w:trPr>
          <w:trHeight w:val="315"/>
        </w:trPr>
        <w:tc>
          <w:tcPr>
            <w:tcW w:w="2477" w:type="pct"/>
            <w:shd w:val="clear" w:color="auto" w:fill="auto"/>
            <w:vAlign w:val="center"/>
            <w:hideMark/>
          </w:tcPr>
          <w:p w:rsidR="002A76D6" w:rsidRDefault="002A76D6">
            <w:pPr>
              <w:rPr>
                <w:rFonts w:ascii="Sylfaen" w:hAnsi="Sylfaen" w:cs="Calibri"/>
                <w:color w:val="000000"/>
                <w:sz w:val="20"/>
                <w:szCs w:val="20"/>
              </w:rPr>
            </w:pPr>
            <w:r>
              <w:rPr>
                <w:rFonts w:ascii="Sylfaen" w:hAnsi="Sylfaen" w:cs="Calibri"/>
                <w:color w:val="000000"/>
                <w:sz w:val="20"/>
                <w:szCs w:val="20"/>
              </w:rPr>
              <w:t xml:space="preserve">   IFAD</w:t>
            </w:r>
          </w:p>
        </w:tc>
        <w:tc>
          <w:tcPr>
            <w:tcW w:w="2523" w:type="pct"/>
            <w:shd w:val="clear" w:color="auto" w:fill="auto"/>
            <w:vAlign w:val="center"/>
            <w:hideMark/>
          </w:tcPr>
          <w:p w:rsidR="002A76D6" w:rsidRDefault="002A76D6">
            <w:pPr>
              <w:jc w:val="center"/>
              <w:rPr>
                <w:rFonts w:ascii="Sylfaen" w:hAnsi="Sylfaen" w:cs="Calibri"/>
                <w:color w:val="000000"/>
                <w:sz w:val="20"/>
                <w:szCs w:val="20"/>
              </w:rPr>
            </w:pPr>
            <w:r>
              <w:rPr>
                <w:rFonts w:ascii="Sylfaen" w:hAnsi="Sylfaen" w:cs="Calibri"/>
                <w:color w:val="000000"/>
                <w:sz w:val="20"/>
                <w:szCs w:val="20"/>
              </w:rPr>
              <w:t>2,519.8</w:t>
            </w:r>
          </w:p>
        </w:tc>
      </w:tr>
      <w:tr w:rsidR="002A76D6" w:rsidTr="002A76D6">
        <w:trPr>
          <w:trHeight w:val="315"/>
        </w:trPr>
        <w:tc>
          <w:tcPr>
            <w:tcW w:w="2477" w:type="pct"/>
            <w:shd w:val="clear" w:color="auto" w:fill="auto"/>
            <w:vAlign w:val="center"/>
            <w:hideMark/>
          </w:tcPr>
          <w:p w:rsidR="002A76D6" w:rsidRDefault="002A76D6">
            <w:pPr>
              <w:rPr>
                <w:rFonts w:ascii="Sylfaen" w:hAnsi="Sylfaen" w:cs="Calibri"/>
                <w:color w:val="000000"/>
                <w:sz w:val="20"/>
                <w:szCs w:val="20"/>
              </w:rPr>
            </w:pPr>
            <w:r>
              <w:rPr>
                <w:rFonts w:ascii="Sylfaen" w:hAnsi="Sylfaen" w:cs="Calibri"/>
                <w:color w:val="000000"/>
                <w:sz w:val="20"/>
                <w:szCs w:val="20"/>
              </w:rPr>
              <w:t xml:space="preserve">   EIB</w:t>
            </w:r>
          </w:p>
        </w:tc>
        <w:tc>
          <w:tcPr>
            <w:tcW w:w="2523" w:type="pct"/>
            <w:shd w:val="clear" w:color="auto" w:fill="auto"/>
            <w:vAlign w:val="center"/>
            <w:hideMark/>
          </w:tcPr>
          <w:p w:rsidR="002A76D6" w:rsidRDefault="002A76D6">
            <w:pPr>
              <w:jc w:val="center"/>
              <w:rPr>
                <w:rFonts w:ascii="Sylfaen" w:hAnsi="Sylfaen" w:cs="Calibri"/>
                <w:color w:val="000000"/>
                <w:sz w:val="20"/>
                <w:szCs w:val="20"/>
              </w:rPr>
            </w:pPr>
            <w:r>
              <w:rPr>
                <w:rFonts w:ascii="Sylfaen" w:hAnsi="Sylfaen" w:cs="Calibri"/>
                <w:color w:val="000000"/>
                <w:sz w:val="20"/>
                <w:szCs w:val="20"/>
              </w:rPr>
              <w:t>265,403.2</w:t>
            </w:r>
          </w:p>
        </w:tc>
      </w:tr>
      <w:tr w:rsidR="002A76D6" w:rsidTr="002A76D6">
        <w:trPr>
          <w:trHeight w:val="315"/>
        </w:trPr>
        <w:tc>
          <w:tcPr>
            <w:tcW w:w="2477" w:type="pct"/>
            <w:shd w:val="clear" w:color="auto" w:fill="auto"/>
            <w:vAlign w:val="center"/>
            <w:hideMark/>
          </w:tcPr>
          <w:p w:rsidR="002A76D6" w:rsidRDefault="002A76D6">
            <w:pPr>
              <w:rPr>
                <w:rFonts w:ascii="Sylfaen" w:hAnsi="Sylfaen" w:cs="Calibri"/>
                <w:color w:val="000000"/>
                <w:sz w:val="20"/>
                <w:szCs w:val="20"/>
              </w:rPr>
            </w:pPr>
            <w:r>
              <w:rPr>
                <w:rFonts w:ascii="Sylfaen" w:hAnsi="Sylfaen" w:cs="Calibri"/>
                <w:color w:val="000000"/>
                <w:sz w:val="20"/>
                <w:szCs w:val="20"/>
              </w:rPr>
              <w:t xml:space="preserve">   EBRD</w:t>
            </w:r>
          </w:p>
        </w:tc>
        <w:tc>
          <w:tcPr>
            <w:tcW w:w="2523" w:type="pct"/>
            <w:shd w:val="clear" w:color="auto" w:fill="auto"/>
            <w:vAlign w:val="center"/>
            <w:hideMark/>
          </w:tcPr>
          <w:p w:rsidR="002A76D6" w:rsidRDefault="002A76D6">
            <w:pPr>
              <w:jc w:val="center"/>
              <w:rPr>
                <w:rFonts w:ascii="Sylfaen" w:hAnsi="Sylfaen" w:cs="Calibri"/>
                <w:color w:val="000000"/>
                <w:sz w:val="20"/>
                <w:szCs w:val="20"/>
              </w:rPr>
            </w:pPr>
            <w:r>
              <w:rPr>
                <w:rFonts w:ascii="Sylfaen" w:hAnsi="Sylfaen" w:cs="Calibri"/>
                <w:color w:val="000000"/>
                <w:sz w:val="20"/>
                <w:szCs w:val="20"/>
              </w:rPr>
              <w:t>70,305.7</w:t>
            </w:r>
          </w:p>
        </w:tc>
      </w:tr>
      <w:tr w:rsidR="002A76D6" w:rsidTr="002A76D6">
        <w:trPr>
          <w:trHeight w:val="315"/>
        </w:trPr>
        <w:tc>
          <w:tcPr>
            <w:tcW w:w="2477" w:type="pct"/>
            <w:shd w:val="clear" w:color="auto" w:fill="auto"/>
            <w:vAlign w:val="center"/>
            <w:hideMark/>
          </w:tcPr>
          <w:p w:rsidR="002A76D6" w:rsidRDefault="002A76D6">
            <w:pPr>
              <w:rPr>
                <w:rFonts w:ascii="Sylfaen" w:hAnsi="Sylfaen" w:cs="Calibri"/>
                <w:color w:val="000000"/>
                <w:sz w:val="20"/>
                <w:szCs w:val="20"/>
              </w:rPr>
            </w:pPr>
            <w:r>
              <w:rPr>
                <w:rFonts w:ascii="Sylfaen" w:hAnsi="Sylfaen" w:cs="Calibri"/>
                <w:color w:val="000000"/>
                <w:sz w:val="20"/>
                <w:szCs w:val="20"/>
              </w:rPr>
              <w:t xml:space="preserve">   CEB</w:t>
            </w:r>
          </w:p>
        </w:tc>
        <w:tc>
          <w:tcPr>
            <w:tcW w:w="2523" w:type="pct"/>
            <w:shd w:val="clear" w:color="auto" w:fill="auto"/>
            <w:vAlign w:val="center"/>
            <w:hideMark/>
          </w:tcPr>
          <w:p w:rsidR="002A76D6" w:rsidRDefault="002A76D6">
            <w:pPr>
              <w:jc w:val="center"/>
              <w:rPr>
                <w:rFonts w:ascii="Sylfaen" w:hAnsi="Sylfaen" w:cs="Calibri"/>
                <w:color w:val="000000"/>
                <w:sz w:val="20"/>
                <w:szCs w:val="20"/>
              </w:rPr>
            </w:pPr>
            <w:r>
              <w:rPr>
                <w:rFonts w:ascii="Sylfaen" w:hAnsi="Sylfaen" w:cs="Calibri"/>
                <w:color w:val="000000"/>
                <w:sz w:val="20"/>
                <w:szCs w:val="20"/>
              </w:rPr>
              <w:t>12,912.4</w:t>
            </w:r>
          </w:p>
        </w:tc>
      </w:tr>
      <w:tr w:rsidR="002A76D6" w:rsidTr="002A76D6">
        <w:trPr>
          <w:trHeight w:val="315"/>
        </w:trPr>
        <w:tc>
          <w:tcPr>
            <w:tcW w:w="2477" w:type="pct"/>
            <w:shd w:val="clear" w:color="auto" w:fill="auto"/>
            <w:vAlign w:val="center"/>
            <w:hideMark/>
          </w:tcPr>
          <w:p w:rsidR="002A76D6" w:rsidRDefault="002A76D6">
            <w:pPr>
              <w:rPr>
                <w:rFonts w:ascii="Sylfaen" w:hAnsi="Sylfaen" w:cs="Calibri"/>
                <w:color w:val="000000"/>
                <w:sz w:val="20"/>
                <w:szCs w:val="20"/>
              </w:rPr>
            </w:pPr>
            <w:r>
              <w:rPr>
                <w:rFonts w:ascii="Sylfaen" w:hAnsi="Sylfaen" w:cs="Calibri"/>
                <w:color w:val="000000"/>
                <w:sz w:val="20"/>
                <w:szCs w:val="20"/>
              </w:rPr>
              <w:t xml:space="preserve">   AIIB</w:t>
            </w:r>
          </w:p>
        </w:tc>
        <w:tc>
          <w:tcPr>
            <w:tcW w:w="2523" w:type="pct"/>
            <w:shd w:val="clear" w:color="auto" w:fill="auto"/>
            <w:vAlign w:val="center"/>
            <w:hideMark/>
          </w:tcPr>
          <w:p w:rsidR="002A76D6" w:rsidRDefault="002A76D6">
            <w:pPr>
              <w:jc w:val="center"/>
              <w:rPr>
                <w:rFonts w:ascii="Sylfaen" w:hAnsi="Sylfaen" w:cs="Calibri"/>
                <w:color w:val="000000"/>
                <w:sz w:val="20"/>
                <w:szCs w:val="20"/>
              </w:rPr>
            </w:pPr>
            <w:r>
              <w:rPr>
                <w:rFonts w:ascii="Sylfaen" w:hAnsi="Sylfaen" w:cs="Calibri"/>
                <w:color w:val="000000"/>
                <w:sz w:val="20"/>
                <w:szCs w:val="20"/>
              </w:rPr>
              <w:t>10,598.2</w:t>
            </w:r>
          </w:p>
        </w:tc>
      </w:tr>
      <w:tr w:rsidR="002A76D6" w:rsidTr="002A76D6">
        <w:trPr>
          <w:trHeight w:val="315"/>
        </w:trPr>
        <w:tc>
          <w:tcPr>
            <w:tcW w:w="2477" w:type="pct"/>
            <w:shd w:val="clear" w:color="auto" w:fill="auto"/>
            <w:vAlign w:val="center"/>
            <w:hideMark/>
          </w:tcPr>
          <w:p w:rsidR="002A76D6" w:rsidRDefault="002A76D6">
            <w:pPr>
              <w:rPr>
                <w:rFonts w:ascii="Sylfaen" w:hAnsi="Sylfaen" w:cs="Calibri"/>
                <w:color w:val="000000"/>
                <w:sz w:val="20"/>
                <w:szCs w:val="20"/>
              </w:rPr>
            </w:pPr>
            <w:r>
              <w:rPr>
                <w:rFonts w:ascii="Sylfaen" w:hAnsi="Sylfaen" w:cs="Calibri"/>
                <w:color w:val="000000"/>
                <w:sz w:val="20"/>
                <w:szCs w:val="20"/>
              </w:rPr>
              <w:t xml:space="preserve">   ADB</w:t>
            </w:r>
          </w:p>
        </w:tc>
        <w:tc>
          <w:tcPr>
            <w:tcW w:w="2523" w:type="pct"/>
            <w:shd w:val="clear" w:color="auto" w:fill="auto"/>
            <w:vAlign w:val="center"/>
            <w:hideMark/>
          </w:tcPr>
          <w:p w:rsidR="002A76D6" w:rsidRDefault="002A76D6">
            <w:pPr>
              <w:jc w:val="center"/>
              <w:rPr>
                <w:rFonts w:ascii="Sylfaen" w:hAnsi="Sylfaen" w:cs="Calibri"/>
                <w:color w:val="000000"/>
                <w:sz w:val="20"/>
                <w:szCs w:val="20"/>
              </w:rPr>
            </w:pPr>
            <w:r>
              <w:rPr>
                <w:rFonts w:ascii="Sylfaen" w:hAnsi="Sylfaen" w:cs="Calibri"/>
                <w:color w:val="000000"/>
                <w:sz w:val="20"/>
                <w:szCs w:val="20"/>
              </w:rPr>
              <w:t>495,475.2</w:t>
            </w:r>
          </w:p>
        </w:tc>
      </w:tr>
      <w:tr w:rsidR="002A76D6" w:rsidTr="002A76D6">
        <w:trPr>
          <w:trHeight w:val="315"/>
        </w:trPr>
        <w:tc>
          <w:tcPr>
            <w:tcW w:w="2477" w:type="pct"/>
            <w:shd w:val="clear" w:color="auto" w:fill="auto"/>
            <w:vAlign w:val="center"/>
            <w:hideMark/>
          </w:tcPr>
          <w:p w:rsidR="002A76D6" w:rsidRDefault="002A76D6">
            <w:pPr>
              <w:rPr>
                <w:rFonts w:ascii="Sylfaen" w:hAnsi="Sylfaen" w:cs="Calibri"/>
                <w:color w:val="000000"/>
                <w:sz w:val="20"/>
                <w:szCs w:val="20"/>
              </w:rPr>
            </w:pPr>
            <w:r>
              <w:rPr>
                <w:rFonts w:ascii="Sylfaen" w:hAnsi="Sylfaen" w:cs="Calibri"/>
                <w:color w:val="000000"/>
                <w:sz w:val="20"/>
                <w:szCs w:val="20"/>
              </w:rPr>
              <w:t xml:space="preserve">   კუვეიტი</w:t>
            </w:r>
          </w:p>
        </w:tc>
        <w:tc>
          <w:tcPr>
            <w:tcW w:w="2523" w:type="pct"/>
            <w:shd w:val="clear" w:color="auto" w:fill="auto"/>
            <w:vAlign w:val="center"/>
            <w:hideMark/>
          </w:tcPr>
          <w:p w:rsidR="002A76D6" w:rsidRDefault="002A76D6">
            <w:pPr>
              <w:jc w:val="center"/>
              <w:rPr>
                <w:rFonts w:ascii="Sylfaen" w:hAnsi="Sylfaen" w:cs="Calibri"/>
                <w:color w:val="000000"/>
                <w:sz w:val="20"/>
                <w:szCs w:val="20"/>
              </w:rPr>
            </w:pPr>
            <w:r>
              <w:rPr>
                <w:rFonts w:ascii="Sylfaen" w:hAnsi="Sylfaen" w:cs="Calibri"/>
                <w:color w:val="000000"/>
                <w:sz w:val="20"/>
                <w:szCs w:val="20"/>
              </w:rPr>
              <w:t>4,019.0</w:t>
            </w:r>
          </w:p>
        </w:tc>
      </w:tr>
      <w:tr w:rsidR="002A76D6" w:rsidRPr="00FC1DDF" w:rsidTr="002A76D6">
        <w:trPr>
          <w:trHeight w:val="315"/>
        </w:trPr>
        <w:tc>
          <w:tcPr>
            <w:tcW w:w="2477" w:type="pct"/>
            <w:shd w:val="clear" w:color="auto" w:fill="auto"/>
            <w:vAlign w:val="center"/>
            <w:hideMark/>
          </w:tcPr>
          <w:p w:rsidR="002A76D6" w:rsidRPr="00FC1DDF" w:rsidRDefault="002A76D6">
            <w:pPr>
              <w:rPr>
                <w:rFonts w:ascii="Sylfaen" w:hAnsi="Sylfaen" w:cs="Calibri"/>
                <w:color w:val="000000"/>
                <w:sz w:val="20"/>
                <w:szCs w:val="20"/>
              </w:rPr>
            </w:pPr>
            <w:r>
              <w:rPr>
                <w:rFonts w:ascii="Sylfaen" w:hAnsi="Sylfaen" w:cs="Calibri"/>
                <w:color w:val="000000"/>
                <w:sz w:val="20"/>
                <w:szCs w:val="20"/>
              </w:rPr>
              <w:t xml:space="preserve">   </w:t>
            </w:r>
            <w:r w:rsidRPr="00FC1DDF">
              <w:rPr>
                <w:rFonts w:ascii="Sylfaen" w:hAnsi="Sylfaen" w:cs="Calibri"/>
                <w:color w:val="000000"/>
                <w:sz w:val="20"/>
                <w:szCs w:val="20"/>
              </w:rPr>
              <w:t>გერმანია</w:t>
            </w:r>
          </w:p>
        </w:tc>
        <w:tc>
          <w:tcPr>
            <w:tcW w:w="2523" w:type="pct"/>
            <w:shd w:val="clear" w:color="auto" w:fill="auto"/>
            <w:vAlign w:val="center"/>
            <w:hideMark/>
          </w:tcPr>
          <w:p w:rsidR="002A76D6" w:rsidRPr="00FC1DDF" w:rsidRDefault="002A76D6">
            <w:pPr>
              <w:jc w:val="center"/>
              <w:rPr>
                <w:rFonts w:ascii="Sylfaen" w:hAnsi="Sylfaen" w:cs="Calibri"/>
                <w:color w:val="000000"/>
                <w:sz w:val="20"/>
                <w:szCs w:val="20"/>
              </w:rPr>
            </w:pPr>
            <w:r w:rsidRPr="00FC1DDF">
              <w:rPr>
                <w:rFonts w:ascii="Sylfaen" w:hAnsi="Sylfaen" w:cs="Calibri"/>
                <w:color w:val="000000"/>
                <w:sz w:val="20"/>
                <w:szCs w:val="20"/>
              </w:rPr>
              <w:t>22,594.6</w:t>
            </w:r>
          </w:p>
        </w:tc>
      </w:tr>
      <w:tr w:rsidR="002A76D6" w:rsidRPr="00FC1DDF" w:rsidTr="002A76D6">
        <w:trPr>
          <w:trHeight w:val="315"/>
        </w:trPr>
        <w:tc>
          <w:tcPr>
            <w:tcW w:w="2477" w:type="pct"/>
            <w:shd w:val="clear" w:color="auto" w:fill="auto"/>
            <w:vAlign w:val="center"/>
            <w:hideMark/>
          </w:tcPr>
          <w:p w:rsidR="002A76D6" w:rsidRPr="00FC1DDF" w:rsidRDefault="002A76D6">
            <w:pPr>
              <w:rPr>
                <w:rFonts w:ascii="Sylfaen" w:hAnsi="Sylfaen" w:cs="Calibri"/>
                <w:b/>
                <w:bCs/>
                <w:color w:val="000000"/>
                <w:sz w:val="20"/>
                <w:szCs w:val="20"/>
              </w:rPr>
            </w:pPr>
            <w:r w:rsidRPr="00FC1DDF">
              <w:rPr>
                <w:rFonts w:ascii="Sylfaen" w:hAnsi="Sylfaen" w:cs="Calibri"/>
                <w:b/>
                <w:bCs/>
                <w:color w:val="000000"/>
                <w:sz w:val="20"/>
                <w:szCs w:val="20"/>
              </w:rPr>
              <w:t>სულ კრედიტები</w:t>
            </w:r>
          </w:p>
        </w:tc>
        <w:tc>
          <w:tcPr>
            <w:tcW w:w="2523" w:type="pct"/>
            <w:shd w:val="clear" w:color="auto" w:fill="auto"/>
            <w:vAlign w:val="center"/>
            <w:hideMark/>
          </w:tcPr>
          <w:p w:rsidR="002A76D6" w:rsidRPr="00FC1DDF" w:rsidRDefault="002A76D6">
            <w:pPr>
              <w:jc w:val="center"/>
              <w:rPr>
                <w:rFonts w:ascii="Sylfaen" w:hAnsi="Sylfaen" w:cs="Calibri"/>
                <w:b/>
                <w:bCs/>
                <w:color w:val="000000"/>
                <w:sz w:val="20"/>
                <w:szCs w:val="20"/>
              </w:rPr>
            </w:pPr>
            <w:r w:rsidRPr="00FC1DDF">
              <w:rPr>
                <w:rFonts w:ascii="Sylfaen" w:hAnsi="Sylfaen" w:cs="Calibri"/>
                <w:b/>
                <w:bCs/>
                <w:color w:val="000000"/>
                <w:sz w:val="20"/>
                <w:szCs w:val="20"/>
              </w:rPr>
              <w:t>1,340,773.3</w:t>
            </w:r>
          </w:p>
        </w:tc>
      </w:tr>
    </w:tbl>
    <w:p w:rsidR="005645E2" w:rsidRPr="00FC1DDF" w:rsidRDefault="005645E2" w:rsidP="00293F6C">
      <w:pPr>
        <w:ind w:right="90" w:firstLine="708"/>
        <w:jc w:val="right"/>
        <w:rPr>
          <w:rFonts w:ascii="Sylfaen" w:hAnsi="Sylfaen"/>
          <w:i/>
          <w:noProof/>
          <w:sz w:val="18"/>
          <w:szCs w:val="18"/>
          <w:lang w:val="pt-BR"/>
        </w:rPr>
      </w:pPr>
    </w:p>
    <w:p w:rsidR="002A76D6" w:rsidRPr="00FC1DDF" w:rsidRDefault="002A76D6" w:rsidP="00293F6C">
      <w:pPr>
        <w:ind w:right="90" w:firstLine="708"/>
        <w:jc w:val="right"/>
        <w:rPr>
          <w:rFonts w:ascii="Sylfaen" w:hAnsi="Sylfaen"/>
          <w:i/>
          <w:noProof/>
          <w:sz w:val="18"/>
          <w:szCs w:val="18"/>
          <w:lang w:val="pt-BR"/>
        </w:rPr>
      </w:pPr>
    </w:p>
    <w:p w:rsidR="00F16AED" w:rsidRPr="00FC1DDF" w:rsidRDefault="00095E24" w:rsidP="00F16AED">
      <w:pPr>
        <w:spacing w:after="200" w:line="276" w:lineRule="auto"/>
        <w:jc w:val="both"/>
        <w:rPr>
          <w:rFonts w:ascii="Sylfaen" w:hAnsi="Sylfaen"/>
          <w:lang w:val="ka-GE"/>
        </w:rPr>
      </w:pPr>
      <w:r w:rsidRPr="00FC1DDF">
        <w:rPr>
          <w:rFonts w:ascii="Sylfaen" w:hAnsi="Sylfaen" w:cs="Sylfaen"/>
          <w:i/>
          <w:noProof/>
          <w:sz w:val="16"/>
          <w:szCs w:val="16"/>
          <w:lang w:val="ka-GE"/>
        </w:rPr>
        <w:t>*</w:t>
      </w:r>
      <w:r w:rsidR="00F21D6D" w:rsidRPr="00FC1DDF">
        <w:rPr>
          <w:rFonts w:ascii="Sylfaen" w:hAnsi="Sylfaen" w:cs="Sylfaen"/>
          <w:i/>
          <w:noProof/>
          <w:sz w:val="16"/>
          <w:szCs w:val="16"/>
          <w:lang w:val="ka-GE"/>
        </w:rPr>
        <w:t>შენიშვნა: მოიცავს „COVID-19 წინააღმდეგ სწრაფი რეაგირების პროგრამის“  ფარგლებში 202</w:t>
      </w:r>
      <w:r w:rsidR="003C069C" w:rsidRPr="00FC1DDF">
        <w:rPr>
          <w:rFonts w:ascii="Sylfaen" w:hAnsi="Sylfaen" w:cs="Sylfaen"/>
          <w:i/>
          <w:noProof/>
          <w:sz w:val="16"/>
          <w:szCs w:val="16"/>
          <w:lang w:val="ka-GE"/>
        </w:rPr>
        <w:t>1</w:t>
      </w:r>
      <w:r w:rsidR="00F21D6D" w:rsidRPr="00FC1DDF">
        <w:rPr>
          <w:rFonts w:ascii="Sylfaen" w:hAnsi="Sylfaen" w:cs="Sylfaen"/>
          <w:i/>
          <w:noProof/>
          <w:sz w:val="16"/>
          <w:szCs w:val="16"/>
          <w:lang w:val="ka-GE"/>
        </w:rPr>
        <w:t xml:space="preserve"> წელს მიღებულ </w:t>
      </w:r>
      <w:r w:rsidR="00383012" w:rsidRPr="00FC1DDF">
        <w:rPr>
          <w:rFonts w:ascii="Sylfaen" w:hAnsi="Sylfaen" w:cs="Sylfaen"/>
          <w:i/>
          <w:noProof/>
          <w:sz w:val="16"/>
          <w:szCs w:val="16"/>
          <w:lang w:val="ka-GE"/>
        </w:rPr>
        <w:t xml:space="preserve">დაფინანსებას </w:t>
      </w:r>
      <w:r w:rsidR="00F21D6D" w:rsidRPr="00FC1DDF">
        <w:rPr>
          <w:rFonts w:ascii="Sylfaen" w:hAnsi="Sylfaen" w:cs="Sylfaen"/>
          <w:i/>
          <w:noProof/>
          <w:sz w:val="16"/>
          <w:szCs w:val="16"/>
          <w:lang w:val="ka-GE"/>
        </w:rPr>
        <w:t xml:space="preserve">AIIB-დან </w:t>
      </w:r>
      <w:r w:rsidR="00383012" w:rsidRPr="00FC1DDF">
        <w:rPr>
          <w:rFonts w:ascii="Sylfaen" w:hAnsi="Sylfaen" w:cs="Sylfaen"/>
          <w:i/>
          <w:noProof/>
          <w:sz w:val="16"/>
          <w:szCs w:val="16"/>
          <w:lang w:val="ka-GE"/>
        </w:rPr>
        <w:t>12</w:t>
      </w:r>
      <w:r w:rsidR="002D63E7" w:rsidRPr="00FC1DDF">
        <w:rPr>
          <w:rFonts w:ascii="Sylfaen" w:hAnsi="Sylfaen" w:cs="Sylfaen"/>
          <w:i/>
          <w:noProof/>
          <w:sz w:val="16"/>
          <w:szCs w:val="16"/>
          <w:lang w:val="ka-GE"/>
        </w:rPr>
        <w:t xml:space="preserve"> </w:t>
      </w:r>
      <w:r w:rsidR="00383012" w:rsidRPr="00FC1DDF">
        <w:rPr>
          <w:rFonts w:ascii="Sylfaen" w:hAnsi="Sylfaen" w:cs="Sylfaen"/>
          <w:i/>
          <w:noProof/>
          <w:sz w:val="16"/>
          <w:szCs w:val="16"/>
          <w:lang w:val="ka-GE"/>
        </w:rPr>
        <w:t>353</w:t>
      </w:r>
      <w:r w:rsidR="002D63E7" w:rsidRPr="00FC1DDF">
        <w:rPr>
          <w:rFonts w:ascii="Sylfaen" w:hAnsi="Sylfaen" w:cs="Sylfaen"/>
          <w:i/>
          <w:noProof/>
          <w:sz w:val="16"/>
          <w:szCs w:val="16"/>
          <w:lang w:val="ka-GE"/>
        </w:rPr>
        <w:t>.4</w:t>
      </w:r>
      <w:r w:rsidR="00F21D6D" w:rsidRPr="00FC1DDF">
        <w:rPr>
          <w:rFonts w:ascii="Sylfaen" w:hAnsi="Sylfaen" w:cs="Sylfaen"/>
          <w:i/>
          <w:noProof/>
          <w:sz w:val="16"/>
          <w:szCs w:val="16"/>
          <w:lang w:val="ka-GE"/>
        </w:rPr>
        <w:t xml:space="preserve"> ათას ლარს</w:t>
      </w:r>
      <w:r w:rsidR="00383012" w:rsidRPr="00FC1DDF">
        <w:rPr>
          <w:rFonts w:ascii="Sylfaen" w:hAnsi="Sylfaen" w:cs="Sylfaen"/>
          <w:i/>
          <w:noProof/>
          <w:sz w:val="16"/>
          <w:szCs w:val="16"/>
          <w:lang w:val="ka-GE"/>
        </w:rPr>
        <w:t>;</w:t>
      </w:r>
    </w:p>
    <w:p w:rsidR="00324B11" w:rsidRPr="00FC1DDF" w:rsidRDefault="00324B11" w:rsidP="00324B11">
      <w:pPr>
        <w:pStyle w:val="ListParagraph"/>
        <w:ind w:left="0" w:firstLine="630"/>
        <w:jc w:val="both"/>
        <w:rPr>
          <w:rFonts w:ascii="Sylfaen" w:hAnsi="Sylfaen" w:cs="Sylfaen"/>
          <w:sz w:val="22"/>
          <w:szCs w:val="22"/>
          <w:lang w:val="ka-GE"/>
        </w:rPr>
      </w:pPr>
      <w:r w:rsidRPr="00FC1DDF">
        <w:rPr>
          <w:rFonts w:ascii="Sylfaen" w:hAnsi="Sylfaen" w:cs="Sylfaen"/>
          <w:sz w:val="22"/>
          <w:szCs w:val="22"/>
          <w:lang w:val="ka-GE"/>
        </w:rPr>
        <w:t xml:space="preserve">2022 წლის </w:t>
      </w:r>
      <w:r w:rsidR="00FC1DDF" w:rsidRPr="00FC1DDF">
        <w:rPr>
          <w:rFonts w:ascii="Sylfaen" w:hAnsi="Sylfaen" w:cs="Sylfaen"/>
          <w:sz w:val="22"/>
          <w:szCs w:val="22"/>
        </w:rPr>
        <w:t>9</w:t>
      </w:r>
      <w:r w:rsidR="008B053C" w:rsidRPr="00FC1DDF">
        <w:rPr>
          <w:rFonts w:ascii="Sylfaen" w:hAnsi="Sylfaen" w:cs="Sylfaen"/>
          <w:sz w:val="22"/>
          <w:szCs w:val="22"/>
          <w:lang w:val="ka-GE"/>
        </w:rPr>
        <w:t xml:space="preserve"> თვ</w:t>
      </w:r>
      <w:r w:rsidRPr="00FC1DDF">
        <w:rPr>
          <w:rFonts w:ascii="Sylfaen" w:hAnsi="Sylfaen" w:cs="Sylfaen"/>
          <w:sz w:val="22"/>
          <w:szCs w:val="22"/>
          <w:lang w:val="ka-GE"/>
        </w:rPr>
        <w:t xml:space="preserve">ის განმავლობაში ჩატარდა ფასიანი ქაღალდების </w:t>
      </w:r>
      <w:r w:rsidR="00FC1DDF" w:rsidRPr="00FC1DDF">
        <w:rPr>
          <w:rFonts w:ascii="Sylfaen" w:hAnsi="Sylfaen" w:cs="Sylfaen"/>
          <w:sz w:val="22"/>
          <w:szCs w:val="22"/>
        </w:rPr>
        <w:t>39</w:t>
      </w:r>
      <w:r w:rsidRPr="00FC1DDF">
        <w:rPr>
          <w:rFonts w:ascii="Sylfaen" w:hAnsi="Sylfaen" w:cs="Sylfaen"/>
          <w:sz w:val="22"/>
          <w:szCs w:val="22"/>
          <w:lang w:val="ka-GE"/>
        </w:rPr>
        <w:t xml:space="preserve"> აუქციონი, გამოშვებული იყო სახაზინო ფასიანი ქაღალდები </w:t>
      </w:r>
      <w:r w:rsidR="006E3489" w:rsidRPr="00FC1DDF">
        <w:rPr>
          <w:rFonts w:ascii="Sylfaen" w:hAnsi="Sylfaen" w:cs="Sylfaen"/>
          <w:sz w:val="22"/>
          <w:szCs w:val="22"/>
          <w:lang w:val="ka-GE"/>
        </w:rPr>
        <w:t xml:space="preserve">1 </w:t>
      </w:r>
      <w:r w:rsidR="00FC1DDF" w:rsidRPr="00FC1DDF">
        <w:rPr>
          <w:rFonts w:ascii="Sylfaen" w:hAnsi="Sylfaen" w:cs="Sylfaen"/>
          <w:sz w:val="22"/>
          <w:szCs w:val="22"/>
        </w:rPr>
        <w:t>907</w:t>
      </w:r>
      <w:r w:rsidRPr="00FC1DDF">
        <w:rPr>
          <w:rFonts w:ascii="Sylfaen" w:hAnsi="Sylfaen" w:cs="Sylfaen"/>
          <w:sz w:val="22"/>
          <w:szCs w:val="22"/>
          <w:lang w:val="ka-GE"/>
        </w:rPr>
        <w:t xml:space="preserve"> </w:t>
      </w:r>
      <w:r w:rsidR="00FC1DDF" w:rsidRPr="00FC1DDF">
        <w:rPr>
          <w:rFonts w:ascii="Sylfaen" w:hAnsi="Sylfaen" w:cs="Sylfaen"/>
          <w:sz w:val="22"/>
          <w:szCs w:val="22"/>
        </w:rPr>
        <w:t>345</w:t>
      </w:r>
      <w:r w:rsidRPr="00FC1DDF">
        <w:rPr>
          <w:rFonts w:ascii="Sylfaen" w:hAnsi="Sylfaen" w:cs="Sylfaen"/>
          <w:sz w:val="22"/>
          <w:szCs w:val="22"/>
          <w:lang w:val="ka-GE"/>
        </w:rPr>
        <w:t xml:space="preserve">.0 ათასი ლარის მოცულობით, აქედან 2, 5 და 10 წლის ვადის მქონე სახაზინო ობლიგაციები გამოშვებული </w:t>
      </w:r>
      <w:r w:rsidR="00FC1DDF" w:rsidRPr="00FC1DDF">
        <w:rPr>
          <w:rFonts w:ascii="Sylfaen" w:hAnsi="Sylfaen" w:cs="Sylfaen"/>
          <w:sz w:val="22"/>
          <w:szCs w:val="22"/>
        </w:rPr>
        <w:t>1 522</w:t>
      </w:r>
      <w:r w:rsidR="001659AA" w:rsidRPr="00FC1DDF">
        <w:rPr>
          <w:rFonts w:ascii="Sylfaen" w:hAnsi="Sylfaen" w:cs="Sylfaen"/>
          <w:sz w:val="22"/>
          <w:szCs w:val="22"/>
          <w:lang w:val="ka-GE"/>
        </w:rPr>
        <w:t xml:space="preserve"> </w:t>
      </w:r>
      <w:r w:rsidR="00FC1DDF" w:rsidRPr="00FC1DDF">
        <w:rPr>
          <w:rFonts w:ascii="Sylfaen" w:hAnsi="Sylfaen" w:cs="Sylfaen"/>
          <w:sz w:val="22"/>
          <w:szCs w:val="22"/>
        </w:rPr>
        <w:t>345</w:t>
      </w:r>
      <w:r w:rsidRPr="00FC1DDF">
        <w:rPr>
          <w:rFonts w:ascii="Sylfaen" w:hAnsi="Sylfaen" w:cs="Sylfaen"/>
          <w:sz w:val="22"/>
          <w:szCs w:val="22"/>
          <w:lang w:val="ka-GE"/>
        </w:rPr>
        <w:t xml:space="preserve">.0 ათასი ლარის ოდენობით სრულად წარმოადგენს ე.წ.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 </w:t>
      </w:r>
      <w:r w:rsidR="00FC1DDF" w:rsidRPr="00FC1DDF">
        <w:rPr>
          <w:rFonts w:ascii="Sylfaen" w:hAnsi="Sylfaen" w:cs="Sylfaen"/>
          <w:sz w:val="22"/>
          <w:szCs w:val="22"/>
        </w:rPr>
        <w:t>993</w:t>
      </w:r>
      <w:r w:rsidRPr="00FC1DDF">
        <w:rPr>
          <w:rFonts w:ascii="Sylfaen" w:hAnsi="Sylfaen" w:cs="Sylfaen"/>
          <w:sz w:val="22"/>
          <w:szCs w:val="22"/>
          <w:lang w:val="ka-GE"/>
        </w:rPr>
        <w:t xml:space="preserve"> 000.0 ათასი ლარის მოცულობის ფასიანი ქაღალდი. ფასიანი ქაღალდების გამოშვების კომპოზიცია: 9.</w:t>
      </w:r>
      <w:r w:rsidR="00FC1DDF" w:rsidRPr="00FC1DDF">
        <w:rPr>
          <w:rFonts w:ascii="Sylfaen" w:hAnsi="Sylfaen" w:cs="Sylfaen"/>
          <w:sz w:val="22"/>
          <w:szCs w:val="22"/>
        </w:rPr>
        <w:t>4</w:t>
      </w:r>
      <w:r w:rsidRPr="00FC1DDF">
        <w:rPr>
          <w:rFonts w:ascii="Sylfaen" w:hAnsi="Sylfaen" w:cs="Sylfaen"/>
          <w:sz w:val="22"/>
          <w:szCs w:val="22"/>
          <w:lang w:val="ka-GE"/>
        </w:rPr>
        <w:t xml:space="preserve">% იყო 6 თვის ვადიანობის მქონე სახაზინო ვალდებულებები, </w:t>
      </w:r>
      <w:r w:rsidR="00FC1DDF" w:rsidRPr="00FC1DDF">
        <w:rPr>
          <w:rFonts w:ascii="Sylfaen" w:hAnsi="Sylfaen" w:cs="Sylfaen"/>
          <w:sz w:val="22"/>
          <w:szCs w:val="22"/>
        </w:rPr>
        <w:t>10</w:t>
      </w:r>
      <w:r w:rsidRPr="00FC1DDF">
        <w:rPr>
          <w:rFonts w:ascii="Sylfaen" w:hAnsi="Sylfaen" w:cs="Sylfaen"/>
          <w:sz w:val="22"/>
          <w:szCs w:val="22"/>
          <w:lang w:val="ka-GE"/>
        </w:rPr>
        <w:t>.</w:t>
      </w:r>
      <w:r w:rsidR="00FC1DDF" w:rsidRPr="00FC1DDF">
        <w:rPr>
          <w:rFonts w:ascii="Sylfaen" w:hAnsi="Sylfaen" w:cs="Sylfaen"/>
          <w:sz w:val="22"/>
          <w:szCs w:val="22"/>
        </w:rPr>
        <w:t>7</w:t>
      </w:r>
      <w:r w:rsidRPr="00FC1DDF">
        <w:rPr>
          <w:rFonts w:ascii="Sylfaen" w:hAnsi="Sylfaen" w:cs="Sylfaen"/>
          <w:sz w:val="22"/>
          <w:szCs w:val="22"/>
          <w:lang w:val="ka-GE"/>
        </w:rPr>
        <w:t>% იყო 12 თვის ვადიანობის მქონე სახაზინო ვალდებულებები, 34.</w:t>
      </w:r>
      <w:r w:rsidR="00FC1DDF" w:rsidRPr="00FC1DDF">
        <w:rPr>
          <w:rFonts w:ascii="Sylfaen" w:hAnsi="Sylfaen" w:cs="Sylfaen"/>
          <w:sz w:val="22"/>
          <w:szCs w:val="22"/>
        </w:rPr>
        <w:t>6</w:t>
      </w:r>
      <w:r w:rsidRPr="00FC1DDF">
        <w:rPr>
          <w:rFonts w:ascii="Sylfaen" w:hAnsi="Sylfaen" w:cs="Sylfaen"/>
          <w:sz w:val="22"/>
          <w:szCs w:val="22"/>
          <w:lang w:val="ka-GE"/>
        </w:rPr>
        <w:t>% იყო 2 წლის ვადიანობის მქონე სახაზინო ობლიგაციები, 4</w:t>
      </w:r>
      <w:r w:rsidR="006E3489" w:rsidRPr="00FC1DDF">
        <w:rPr>
          <w:rFonts w:ascii="Sylfaen" w:hAnsi="Sylfaen" w:cs="Sylfaen"/>
          <w:sz w:val="22"/>
          <w:szCs w:val="22"/>
          <w:lang w:val="ka-GE"/>
        </w:rPr>
        <w:t>1</w:t>
      </w:r>
      <w:r w:rsidRPr="00FC1DDF">
        <w:rPr>
          <w:rFonts w:ascii="Sylfaen" w:hAnsi="Sylfaen" w:cs="Sylfaen"/>
          <w:sz w:val="22"/>
          <w:szCs w:val="22"/>
          <w:lang w:val="ka-GE"/>
        </w:rPr>
        <w:t>.</w:t>
      </w:r>
      <w:r w:rsidR="00FC1DDF" w:rsidRPr="00FC1DDF">
        <w:rPr>
          <w:rFonts w:ascii="Sylfaen" w:hAnsi="Sylfaen" w:cs="Sylfaen"/>
          <w:sz w:val="22"/>
          <w:szCs w:val="22"/>
        </w:rPr>
        <w:t>3</w:t>
      </w:r>
      <w:r w:rsidRPr="00FC1DDF">
        <w:rPr>
          <w:rFonts w:ascii="Sylfaen" w:hAnsi="Sylfaen" w:cs="Sylfaen"/>
          <w:sz w:val="22"/>
          <w:szCs w:val="22"/>
          <w:lang w:val="ka-GE"/>
        </w:rPr>
        <w:t xml:space="preserve">% იყო 5 წლის ვადიანობის მქონე სახაზინო ობლიგაციები და </w:t>
      </w:r>
      <w:r w:rsidR="00FC1DDF" w:rsidRPr="00FC1DDF">
        <w:rPr>
          <w:rFonts w:ascii="Sylfaen" w:hAnsi="Sylfaen" w:cs="Sylfaen"/>
          <w:sz w:val="22"/>
          <w:szCs w:val="22"/>
        </w:rPr>
        <w:t>3</w:t>
      </w:r>
      <w:r w:rsidRPr="00FC1DDF">
        <w:rPr>
          <w:rFonts w:ascii="Sylfaen" w:hAnsi="Sylfaen" w:cs="Sylfaen"/>
          <w:sz w:val="22"/>
          <w:szCs w:val="22"/>
          <w:lang w:val="ka-GE"/>
        </w:rPr>
        <w:t>.</w:t>
      </w:r>
      <w:r w:rsidR="00FC1DDF" w:rsidRPr="00FC1DDF">
        <w:rPr>
          <w:rFonts w:ascii="Sylfaen" w:hAnsi="Sylfaen" w:cs="Sylfaen"/>
          <w:sz w:val="22"/>
          <w:szCs w:val="22"/>
        </w:rPr>
        <w:t>9</w:t>
      </w:r>
      <w:r w:rsidRPr="00FC1DDF">
        <w:rPr>
          <w:rFonts w:ascii="Sylfaen" w:hAnsi="Sylfaen" w:cs="Sylfaen"/>
          <w:sz w:val="22"/>
          <w:szCs w:val="22"/>
          <w:lang w:val="ka-GE"/>
        </w:rPr>
        <w:t xml:space="preserve">% - 10 წლის ვადიანობის მქონე  სახაზინო ობლიგაციები. </w:t>
      </w:r>
    </w:p>
    <w:p w:rsidR="009736B6" w:rsidRPr="00FC1DDF" w:rsidRDefault="009736B6" w:rsidP="00293F6C">
      <w:pPr>
        <w:pStyle w:val="ListParagraph"/>
        <w:ind w:left="0" w:firstLine="630"/>
        <w:jc w:val="both"/>
        <w:rPr>
          <w:rFonts w:ascii="Sylfaen" w:hAnsi="Sylfaen" w:cs="Sylfaen"/>
          <w:sz w:val="22"/>
          <w:szCs w:val="22"/>
          <w:lang w:val="ka-GE"/>
        </w:rPr>
      </w:pPr>
    </w:p>
    <w:p w:rsidR="00324B11" w:rsidRPr="00FC1DDF" w:rsidRDefault="00324B11" w:rsidP="00324B11">
      <w:pPr>
        <w:pStyle w:val="ListParagraph"/>
        <w:ind w:left="0" w:firstLine="630"/>
        <w:jc w:val="both"/>
        <w:rPr>
          <w:rFonts w:ascii="Sylfaen" w:hAnsi="Sylfaen" w:cs="Sylfaen"/>
          <w:sz w:val="22"/>
          <w:szCs w:val="22"/>
          <w:lang w:val="ka-GE"/>
        </w:rPr>
      </w:pPr>
      <w:r w:rsidRPr="00FC1DDF">
        <w:rPr>
          <w:rFonts w:ascii="Sylfaen" w:hAnsi="Sylfaen" w:cs="Sylfaen"/>
          <w:sz w:val="22"/>
          <w:szCs w:val="22"/>
          <w:lang w:val="ka-GE"/>
        </w:rPr>
        <w:t>საანგარიშო პერიოდში სახაზინო ფასიანი ქაღალდების გამოშვებით მიღებულმა თანხამ</w:t>
      </w:r>
      <w:r w:rsidR="006E3489" w:rsidRPr="00FC1DDF">
        <w:rPr>
          <w:rFonts w:ascii="Sylfaen" w:hAnsi="Sylfaen" w:cs="Sylfaen"/>
          <w:sz w:val="22"/>
          <w:szCs w:val="22"/>
          <w:lang w:val="ka-GE"/>
        </w:rPr>
        <w:t xml:space="preserve"> 1</w:t>
      </w:r>
      <w:r w:rsidRPr="00FC1DDF">
        <w:rPr>
          <w:rFonts w:ascii="Sylfaen" w:hAnsi="Sylfaen" w:cs="Sylfaen"/>
          <w:sz w:val="22"/>
          <w:szCs w:val="22"/>
          <w:lang w:val="ka-GE"/>
        </w:rPr>
        <w:t xml:space="preserve"> </w:t>
      </w:r>
      <w:r w:rsidR="00FC1DDF" w:rsidRPr="00FC1DDF">
        <w:rPr>
          <w:rFonts w:ascii="Sylfaen" w:hAnsi="Sylfaen" w:cs="Sylfaen"/>
          <w:sz w:val="22"/>
          <w:szCs w:val="22"/>
        </w:rPr>
        <w:t>897</w:t>
      </w:r>
      <w:r w:rsidR="001659AA" w:rsidRPr="00FC1DDF">
        <w:rPr>
          <w:rFonts w:ascii="Sylfaen" w:hAnsi="Sylfaen" w:cs="Sylfaen"/>
          <w:sz w:val="22"/>
          <w:szCs w:val="22"/>
          <w:lang w:val="ka-GE"/>
        </w:rPr>
        <w:t xml:space="preserve"> </w:t>
      </w:r>
      <w:r w:rsidR="00FC1DDF" w:rsidRPr="00FC1DDF">
        <w:rPr>
          <w:rFonts w:ascii="Sylfaen" w:hAnsi="Sylfaen" w:cs="Sylfaen"/>
          <w:sz w:val="22"/>
          <w:szCs w:val="22"/>
        </w:rPr>
        <w:t>774</w:t>
      </w:r>
      <w:r w:rsidRPr="00FC1DDF">
        <w:rPr>
          <w:rFonts w:ascii="Sylfaen" w:hAnsi="Sylfaen" w:cs="Sylfaen"/>
          <w:sz w:val="22"/>
          <w:szCs w:val="22"/>
          <w:lang w:val="ka-GE"/>
        </w:rPr>
        <w:t>.</w:t>
      </w:r>
      <w:r w:rsidR="00FC1DDF" w:rsidRPr="00FC1DDF">
        <w:rPr>
          <w:rFonts w:ascii="Sylfaen" w:hAnsi="Sylfaen" w:cs="Sylfaen"/>
          <w:sz w:val="22"/>
          <w:szCs w:val="22"/>
        </w:rPr>
        <w:t>4</w:t>
      </w:r>
      <w:r w:rsidRPr="00FC1DDF">
        <w:rPr>
          <w:rFonts w:ascii="Sylfaen" w:hAnsi="Sylfaen" w:cs="Sylfaen"/>
          <w:sz w:val="22"/>
          <w:szCs w:val="22"/>
          <w:lang w:val="ka-GE"/>
        </w:rPr>
        <w:t xml:space="preserve"> ათასი ლარი, ხოლო ძირითადი თანხის დაფარვამ </w:t>
      </w:r>
      <w:r w:rsidR="00FC1DDF" w:rsidRPr="00FC1DDF">
        <w:rPr>
          <w:rFonts w:ascii="Sylfaen" w:hAnsi="Sylfaen" w:cs="Sylfaen"/>
          <w:sz w:val="22"/>
          <w:szCs w:val="22"/>
        </w:rPr>
        <w:t>990</w:t>
      </w:r>
      <w:r w:rsidRPr="00FC1DDF">
        <w:rPr>
          <w:rFonts w:ascii="Sylfaen" w:hAnsi="Sylfaen" w:cs="Sylfaen"/>
          <w:sz w:val="22"/>
          <w:szCs w:val="22"/>
          <w:lang w:val="ka-GE"/>
        </w:rPr>
        <w:t xml:space="preserve"> </w:t>
      </w:r>
      <w:r w:rsidR="00FC1DDF" w:rsidRPr="00FC1DDF">
        <w:rPr>
          <w:rFonts w:ascii="Sylfaen" w:hAnsi="Sylfaen" w:cs="Sylfaen"/>
          <w:sz w:val="22"/>
          <w:szCs w:val="22"/>
        </w:rPr>
        <w:t>496</w:t>
      </w:r>
      <w:r w:rsidRPr="00FC1DDF">
        <w:rPr>
          <w:rFonts w:ascii="Sylfaen" w:hAnsi="Sylfaen" w:cs="Sylfaen"/>
          <w:sz w:val="22"/>
          <w:szCs w:val="22"/>
          <w:lang w:val="ka-GE"/>
        </w:rPr>
        <w:t>.</w:t>
      </w:r>
      <w:r w:rsidR="00FC1DDF" w:rsidRPr="00FC1DDF">
        <w:rPr>
          <w:rFonts w:ascii="Sylfaen" w:hAnsi="Sylfaen" w:cs="Sylfaen"/>
          <w:sz w:val="22"/>
          <w:szCs w:val="22"/>
        </w:rPr>
        <w:t>2</w:t>
      </w:r>
      <w:r w:rsidRPr="00FC1DDF">
        <w:rPr>
          <w:rFonts w:ascii="Sylfaen" w:hAnsi="Sylfaen" w:cs="Sylfaen"/>
          <w:sz w:val="22"/>
          <w:szCs w:val="22"/>
          <w:lang w:val="ka-GE"/>
        </w:rPr>
        <w:t xml:space="preserve"> ათასი ლარი შეადგინა. სახაზინო ვალდებულებების და სახაზინო ობლიგაციების გამოშვების შედეგად, საშინაო ვალდებულების ზრდამ შეადგინა </w:t>
      </w:r>
      <w:r w:rsidR="00FC1DDF" w:rsidRPr="00FC1DDF">
        <w:rPr>
          <w:rFonts w:ascii="Sylfaen" w:hAnsi="Sylfaen" w:cs="Sylfaen"/>
          <w:sz w:val="22"/>
          <w:szCs w:val="22"/>
        </w:rPr>
        <w:t>907</w:t>
      </w:r>
      <w:r w:rsidRPr="00FC1DDF">
        <w:rPr>
          <w:rFonts w:ascii="Sylfaen" w:hAnsi="Sylfaen" w:cs="Sylfaen"/>
          <w:sz w:val="22"/>
          <w:szCs w:val="22"/>
          <w:lang w:val="ka-GE"/>
        </w:rPr>
        <w:t xml:space="preserve"> </w:t>
      </w:r>
      <w:r w:rsidR="00FC1DDF" w:rsidRPr="00FC1DDF">
        <w:rPr>
          <w:rFonts w:ascii="Sylfaen" w:hAnsi="Sylfaen" w:cs="Sylfaen"/>
          <w:sz w:val="22"/>
          <w:szCs w:val="22"/>
        </w:rPr>
        <w:t>278</w:t>
      </w:r>
      <w:r w:rsidRPr="00FC1DDF">
        <w:rPr>
          <w:rFonts w:ascii="Sylfaen" w:hAnsi="Sylfaen" w:cs="Sylfaen"/>
          <w:sz w:val="22"/>
          <w:szCs w:val="22"/>
          <w:lang w:val="ka-GE"/>
        </w:rPr>
        <w:t>.</w:t>
      </w:r>
      <w:r w:rsidR="00FC1DDF" w:rsidRPr="00FC1DDF">
        <w:rPr>
          <w:rFonts w:ascii="Sylfaen" w:hAnsi="Sylfaen" w:cs="Sylfaen"/>
          <w:sz w:val="22"/>
          <w:szCs w:val="22"/>
        </w:rPr>
        <w:t>2</w:t>
      </w:r>
      <w:r w:rsidRPr="00FC1DDF">
        <w:rPr>
          <w:rFonts w:ascii="Sylfaen" w:hAnsi="Sylfaen" w:cs="Sylfaen"/>
          <w:sz w:val="22"/>
          <w:szCs w:val="22"/>
          <w:lang w:val="ka-GE"/>
        </w:rPr>
        <w:t xml:space="preserve"> ათასი ლარი.</w:t>
      </w:r>
    </w:p>
    <w:p w:rsidR="009736B6" w:rsidRPr="002A76D6" w:rsidRDefault="009736B6" w:rsidP="00293F6C">
      <w:pPr>
        <w:pStyle w:val="ListParagraph"/>
        <w:ind w:left="0" w:firstLine="630"/>
        <w:jc w:val="both"/>
        <w:rPr>
          <w:rFonts w:ascii="Sylfaen" w:hAnsi="Sylfaen" w:cs="Sylfaen"/>
          <w:sz w:val="22"/>
          <w:szCs w:val="22"/>
          <w:highlight w:val="yellow"/>
        </w:rPr>
      </w:pPr>
    </w:p>
    <w:p w:rsidR="00DE5BE7" w:rsidRPr="00FC1DDF" w:rsidRDefault="00C9349D" w:rsidP="00293F6C">
      <w:pPr>
        <w:jc w:val="center"/>
        <w:rPr>
          <w:rFonts w:ascii="Sylfaen" w:hAnsi="Sylfaen" w:cs="Sylfaen"/>
          <w:b/>
          <w:noProof/>
          <w:sz w:val="22"/>
          <w:szCs w:val="22"/>
          <w:lang w:val="ka-GE" w:eastAsia="en-US"/>
        </w:rPr>
      </w:pPr>
      <w:r w:rsidRPr="00FC1DDF">
        <w:rPr>
          <w:rFonts w:ascii="Sylfaen" w:hAnsi="Sylfaen" w:cs="Sylfaen"/>
          <w:b/>
          <w:noProof/>
          <w:sz w:val="22"/>
          <w:szCs w:val="22"/>
          <w:lang w:val="ka-GE" w:eastAsia="en-US"/>
        </w:rPr>
        <w:t>სახაზინო ფასიანი ქაღალდების გამოშვება/დაფარვით 20</w:t>
      </w:r>
      <w:r w:rsidR="009736B6" w:rsidRPr="00FC1DDF">
        <w:rPr>
          <w:rFonts w:ascii="Sylfaen" w:hAnsi="Sylfaen" w:cs="Sylfaen"/>
          <w:b/>
          <w:noProof/>
          <w:sz w:val="22"/>
          <w:szCs w:val="22"/>
          <w:lang w:val="en-US" w:eastAsia="en-US"/>
        </w:rPr>
        <w:t>2</w:t>
      </w:r>
      <w:r w:rsidR="00324B11" w:rsidRPr="00FC1DDF">
        <w:rPr>
          <w:rFonts w:ascii="Sylfaen" w:hAnsi="Sylfaen" w:cs="Sylfaen"/>
          <w:b/>
          <w:noProof/>
          <w:sz w:val="22"/>
          <w:szCs w:val="22"/>
          <w:lang w:val="ka-GE" w:eastAsia="en-US"/>
        </w:rPr>
        <w:t>2</w:t>
      </w:r>
      <w:r w:rsidRPr="00FC1DDF">
        <w:rPr>
          <w:rFonts w:ascii="Sylfaen" w:hAnsi="Sylfaen" w:cs="Sylfaen"/>
          <w:b/>
          <w:noProof/>
          <w:sz w:val="22"/>
          <w:szCs w:val="22"/>
          <w:lang w:val="ka-GE" w:eastAsia="en-US"/>
        </w:rPr>
        <w:t xml:space="preserve"> წლის</w:t>
      </w:r>
      <w:r w:rsidR="00A36795" w:rsidRPr="00FC1DDF">
        <w:rPr>
          <w:rFonts w:ascii="Sylfaen" w:hAnsi="Sylfaen" w:cs="Sylfaen"/>
          <w:b/>
          <w:noProof/>
          <w:sz w:val="22"/>
          <w:szCs w:val="22"/>
          <w:lang w:val="en-US" w:eastAsia="en-US"/>
        </w:rPr>
        <w:t xml:space="preserve"> </w:t>
      </w:r>
      <w:r w:rsidR="00FC1DDF" w:rsidRPr="00FC1DDF">
        <w:rPr>
          <w:rFonts w:ascii="Sylfaen" w:hAnsi="Sylfaen" w:cs="Sylfaen"/>
          <w:b/>
          <w:noProof/>
          <w:sz w:val="22"/>
          <w:szCs w:val="22"/>
          <w:lang w:val="en-US" w:eastAsia="en-US"/>
        </w:rPr>
        <w:t>9</w:t>
      </w:r>
      <w:r w:rsidR="006E3489" w:rsidRPr="00FC1DDF">
        <w:rPr>
          <w:rFonts w:ascii="Sylfaen" w:hAnsi="Sylfaen" w:cs="Sylfaen"/>
          <w:b/>
          <w:noProof/>
          <w:sz w:val="22"/>
          <w:szCs w:val="22"/>
          <w:lang w:val="en-US" w:eastAsia="en-US"/>
        </w:rPr>
        <w:t xml:space="preserve"> </w:t>
      </w:r>
      <w:r w:rsidR="006E3489" w:rsidRPr="00FC1DDF">
        <w:rPr>
          <w:rFonts w:ascii="Sylfaen" w:hAnsi="Sylfaen" w:cs="Sylfaen"/>
          <w:b/>
          <w:noProof/>
          <w:sz w:val="22"/>
          <w:szCs w:val="22"/>
          <w:lang w:val="ka-GE" w:eastAsia="en-US"/>
        </w:rPr>
        <w:t xml:space="preserve">თვის </w:t>
      </w:r>
      <w:r w:rsidRPr="00FC1DDF">
        <w:rPr>
          <w:rFonts w:ascii="Sylfaen" w:hAnsi="Sylfaen" w:cs="Sylfaen"/>
          <w:b/>
          <w:noProof/>
          <w:sz w:val="22"/>
          <w:szCs w:val="22"/>
          <w:lang w:val="ka-GE" w:eastAsia="en-US"/>
        </w:rPr>
        <w:t>განმავლობაში საშინაო ვალდებულებების ცვლილება</w:t>
      </w:r>
    </w:p>
    <w:p w:rsidR="00AA2FF7" w:rsidRPr="00FC1DDF" w:rsidRDefault="00AA2FF7" w:rsidP="00293F6C">
      <w:pPr>
        <w:ind w:right="-90" w:firstLine="708"/>
        <w:jc w:val="right"/>
        <w:rPr>
          <w:rFonts w:ascii="Sylfaen" w:hAnsi="Sylfaen"/>
          <w:i/>
          <w:noProof/>
          <w:sz w:val="22"/>
          <w:szCs w:val="22"/>
          <w:lang w:val="pt-BR"/>
        </w:rPr>
      </w:pPr>
    </w:p>
    <w:p w:rsidR="008751E1" w:rsidRPr="00FC1DDF" w:rsidRDefault="00AA2FF7" w:rsidP="006E3489">
      <w:pPr>
        <w:ind w:right="90" w:firstLine="708"/>
        <w:jc w:val="right"/>
        <w:rPr>
          <w:rFonts w:ascii="Sylfaen" w:hAnsi="Sylfaen"/>
          <w:i/>
          <w:noProof/>
          <w:sz w:val="18"/>
          <w:szCs w:val="18"/>
          <w:lang w:val="pt-BR"/>
        </w:rPr>
      </w:pPr>
      <w:r w:rsidRPr="00FC1DDF">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9"/>
        <w:gridCol w:w="2967"/>
        <w:gridCol w:w="2967"/>
        <w:gridCol w:w="2967"/>
      </w:tblGrid>
      <w:tr w:rsidR="00FC1DDF" w:rsidRPr="00FC1DDF" w:rsidTr="00FC1DDF">
        <w:trPr>
          <w:trHeight w:val="710"/>
        </w:trPr>
        <w:tc>
          <w:tcPr>
            <w:tcW w:w="805" w:type="pct"/>
            <w:shd w:val="clear" w:color="auto" w:fill="auto"/>
            <w:vAlign w:val="center"/>
            <w:hideMark/>
          </w:tcPr>
          <w:p w:rsidR="00FC1DDF" w:rsidRPr="00FC1DDF" w:rsidRDefault="00FC1DDF">
            <w:pPr>
              <w:jc w:val="center"/>
              <w:rPr>
                <w:rFonts w:ascii="Sylfaen" w:hAnsi="Sylfaen" w:cs="Arial"/>
                <w:b/>
                <w:bCs/>
                <w:sz w:val="20"/>
                <w:szCs w:val="20"/>
                <w:lang w:val="en-US" w:eastAsia="en-US"/>
              </w:rPr>
            </w:pPr>
            <w:r w:rsidRPr="00FC1DDF">
              <w:rPr>
                <w:rFonts w:ascii="Sylfaen" w:hAnsi="Sylfaen" w:cs="Arial"/>
                <w:b/>
                <w:bCs/>
                <w:sz w:val="20"/>
                <w:szCs w:val="20"/>
              </w:rPr>
              <w:t>თვე</w:t>
            </w:r>
          </w:p>
        </w:tc>
        <w:tc>
          <w:tcPr>
            <w:tcW w:w="1398" w:type="pct"/>
            <w:shd w:val="clear" w:color="auto" w:fill="auto"/>
            <w:vAlign w:val="center"/>
            <w:hideMark/>
          </w:tcPr>
          <w:p w:rsidR="00FC1DDF" w:rsidRPr="00FC1DDF" w:rsidRDefault="00FC1DDF">
            <w:pPr>
              <w:jc w:val="center"/>
              <w:rPr>
                <w:rFonts w:ascii="Sylfaen" w:hAnsi="Sylfaen" w:cs="Arial"/>
                <w:b/>
                <w:bCs/>
                <w:sz w:val="20"/>
                <w:szCs w:val="20"/>
              </w:rPr>
            </w:pPr>
            <w:r w:rsidRPr="00FC1DDF">
              <w:rPr>
                <w:rFonts w:ascii="Sylfaen" w:hAnsi="Sylfaen" w:cs="Arial"/>
                <w:b/>
                <w:bCs/>
                <w:sz w:val="20"/>
                <w:szCs w:val="20"/>
              </w:rPr>
              <w:t>სახაზინო ფასიანი ქაღალდების გამოშვებით მიღებული თანხა</w:t>
            </w:r>
          </w:p>
        </w:tc>
        <w:tc>
          <w:tcPr>
            <w:tcW w:w="1398" w:type="pct"/>
            <w:shd w:val="clear" w:color="auto" w:fill="auto"/>
            <w:vAlign w:val="center"/>
            <w:hideMark/>
          </w:tcPr>
          <w:p w:rsidR="00FC1DDF" w:rsidRPr="00FC1DDF" w:rsidRDefault="00FC1DDF">
            <w:pPr>
              <w:jc w:val="center"/>
              <w:rPr>
                <w:rFonts w:ascii="Sylfaen" w:hAnsi="Sylfaen" w:cs="Arial"/>
                <w:b/>
                <w:bCs/>
                <w:sz w:val="20"/>
                <w:szCs w:val="20"/>
              </w:rPr>
            </w:pPr>
            <w:r w:rsidRPr="00FC1DDF">
              <w:rPr>
                <w:rFonts w:ascii="Sylfaen" w:hAnsi="Sylfaen" w:cs="Arial"/>
                <w:b/>
                <w:bCs/>
                <w:sz w:val="20"/>
                <w:szCs w:val="20"/>
              </w:rPr>
              <w:t>სახაზინო ფასიანი ქაღალდების ძირითადი თანხის დაფარვა</w:t>
            </w:r>
          </w:p>
        </w:tc>
        <w:tc>
          <w:tcPr>
            <w:tcW w:w="1398" w:type="pct"/>
            <w:shd w:val="clear" w:color="auto" w:fill="auto"/>
            <w:vAlign w:val="center"/>
            <w:hideMark/>
          </w:tcPr>
          <w:p w:rsidR="00FC1DDF" w:rsidRPr="00FC1DDF" w:rsidRDefault="00FC1DDF">
            <w:pPr>
              <w:jc w:val="center"/>
              <w:rPr>
                <w:rFonts w:ascii="Sylfaen" w:hAnsi="Sylfaen" w:cs="Arial"/>
                <w:b/>
                <w:bCs/>
                <w:sz w:val="20"/>
                <w:szCs w:val="20"/>
              </w:rPr>
            </w:pPr>
            <w:r w:rsidRPr="00FC1DDF">
              <w:rPr>
                <w:rFonts w:ascii="Sylfaen" w:hAnsi="Sylfaen" w:cs="Arial"/>
                <w:b/>
                <w:bCs/>
                <w:sz w:val="20"/>
                <w:szCs w:val="20"/>
              </w:rPr>
              <w:t>სახაზინო ფასიანი ქაღალდების გამოშვებით ვალდებულებების ცვლილება</w:t>
            </w:r>
          </w:p>
        </w:tc>
      </w:tr>
      <w:tr w:rsidR="00FC1DDF" w:rsidRPr="00FC1DDF" w:rsidTr="00FC1DDF">
        <w:trPr>
          <w:trHeight w:val="360"/>
        </w:trPr>
        <w:tc>
          <w:tcPr>
            <w:tcW w:w="805"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Sylfaen"/>
                <w:color w:val="000000"/>
                <w:sz w:val="20"/>
                <w:szCs w:val="20"/>
              </w:rPr>
              <w:t>იანვარი</w:t>
            </w:r>
          </w:p>
        </w:tc>
        <w:tc>
          <w:tcPr>
            <w:tcW w:w="1398"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Tahoma"/>
                <w:color w:val="000000"/>
                <w:sz w:val="20"/>
                <w:szCs w:val="20"/>
              </w:rPr>
              <w:t>220,086.2</w:t>
            </w:r>
          </w:p>
        </w:tc>
        <w:tc>
          <w:tcPr>
            <w:tcW w:w="1398"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Tahoma"/>
                <w:color w:val="000000"/>
                <w:sz w:val="20"/>
                <w:szCs w:val="20"/>
              </w:rPr>
              <w:t>15,481.2</w:t>
            </w:r>
          </w:p>
        </w:tc>
        <w:tc>
          <w:tcPr>
            <w:tcW w:w="1398" w:type="pct"/>
            <w:shd w:val="clear" w:color="auto" w:fill="auto"/>
            <w:noWrap/>
            <w:vAlign w:val="center"/>
            <w:hideMark/>
          </w:tcPr>
          <w:p w:rsidR="00FC1DDF" w:rsidRPr="00FC1DDF" w:rsidRDefault="00FC1DDF">
            <w:pPr>
              <w:jc w:val="center"/>
              <w:rPr>
                <w:rFonts w:ascii="Sylfaen" w:hAnsi="Sylfaen" w:cs="Arial"/>
                <w:sz w:val="20"/>
                <w:szCs w:val="20"/>
              </w:rPr>
            </w:pPr>
            <w:r w:rsidRPr="00FC1DDF">
              <w:rPr>
                <w:rFonts w:ascii="Sylfaen" w:hAnsi="Sylfaen" w:cs="Arial"/>
                <w:sz w:val="20"/>
                <w:szCs w:val="20"/>
              </w:rPr>
              <w:t>204,605.0</w:t>
            </w:r>
          </w:p>
        </w:tc>
      </w:tr>
      <w:tr w:rsidR="00FC1DDF" w:rsidRPr="00FC1DDF" w:rsidTr="00FC1DDF">
        <w:trPr>
          <w:trHeight w:val="390"/>
        </w:trPr>
        <w:tc>
          <w:tcPr>
            <w:tcW w:w="805"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Sylfaen"/>
                <w:color w:val="000000"/>
                <w:sz w:val="20"/>
                <w:szCs w:val="20"/>
              </w:rPr>
              <w:t>თებერვალი</w:t>
            </w:r>
          </w:p>
        </w:tc>
        <w:tc>
          <w:tcPr>
            <w:tcW w:w="1398"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Tahoma"/>
                <w:color w:val="000000"/>
                <w:sz w:val="20"/>
                <w:szCs w:val="20"/>
              </w:rPr>
              <w:t>194,714.4</w:t>
            </w:r>
          </w:p>
        </w:tc>
        <w:tc>
          <w:tcPr>
            <w:tcW w:w="1398"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Tahoma"/>
                <w:color w:val="000000"/>
                <w:sz w:val="20"/>
                <w:szCs w:val="20"/>
              </w:rPr>
              <w:t>29,087.5</w:t>
            </w:r>
          </w:p>
        </w:tc>
        <w:tc>
          <w:tcPr>
            <w:tcW w:w="1398" w:type="pct"/>
            <w:shd w:val="clear" w:color="auto" w:fill="auto"/>
            <w:noWrap/>
            <w:vAlign w:val="center"/>
            <w:hideMark/>
          </w:tcPr>
          <w:p w:rsidR="00FC1DDF" w:rsidRPr="00FC1DDF" w:rsidRDefault="00FC1DDF">
            <w:pPr>
              <w:jc w:val="center"/>
              <w:rPr>
                <w:rFonts w:ascii="Sylfaen" w:hAnsi="Sylfaen" w:cs="Arial"/>
                <w:sz w:val="20"/>
                <w:szCs w:val="20"/>
              </w:rPr>
            </w:pPr>
            <w:r w:rsidRPr="00FC1DDF">
              <w:rPr>
                <w:rFonts w:ascii="Sylfaen" w:hAnsi="Sylfaen" w:cs="Arial"/>
                <w:sz w:val="20"/>
                <w:szCs w:val="20"/>
              </w:rPr>
              <w:t>165,626.9</w:t>
            </w:r>
          </w:p>
        </w:tc>
      </w:tr>
      <w:tr w:rsidR="00FC1DDF" w:rsidRPr="00FC1DDF" w:rsidTr="00FC1DDF">
        <w:trPr>
          <w:trHeight w:val="360"/>
        </w:trPr>
        <w:tc>
          <w:tcPr>
            <w:tcW w:w="805"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Sylfaen"/>
                <w:color w:val="000000"/>
                <w:sz w:val="20"/>
                <w:szCs w:val="20"/>
              </w:rPr>
              <w:t>მარტი</w:t>
            </w:r>
          </w:p>
        </w:tc>
        <w:tc>
          <w:tcPr>
            <w:tcW w:w="1398"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Tahoma"/>
                <w:color w:val="000000"/>
                <w:sz w:val="20"/>
                <w:szCs w:val="20"/>
              </w:rPr>
              <w:t>190,160.3</w:t>
            </w:r>
          </w:p>
        </w:tc>
        <w:tc>
          <w:tcPr>
            <w:tcW w:w="1398"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Tahoma"/>
                <w:color w:val="000000"/>
                <w:sz w:val="20"/>
                <w:szCs w:val="20"/>
              </w:rPr>
              <w:t>148,990.4</w:t>
            </w:r>
          </w:p>
        </w:tc>
        <w:tc>
          <w:tcPr>
            <w:tcW w:w="1398" w:type="pct"/>
            <w:shd w:val="clear" w:color="auto" w:fill="auto"/>
            <w:noWrap/>
            <w:vAlign w:val="center"/>
            <w:hideMark/>
          </w:tcPr>
          <w:p w:rsidR="00FC1DDF" w:rsidRPr="00FC1DDF" w:rsidRDefault="00FC1DDF">
            <w:pPr>
              <w:jc w:val="center"/>
              <w:rPr>
                <w:rFonts w:ascii="Sylfaen" w:hAnsi="Sylfaen" w:cs="Arial"/>
                <w:sz w:val="20"/>
                <w:szCs w:val="20"/>
              </w:rPr>
            </w:pPr>
            <w:r w:rsidRPr="00FC1DDF">
              <w:rPr>
                <w:rFonts w:ascii="Sylfaen" w:hAnsi="Sylfaen" w:cs="Arial"/>
                <w:sz w:val="20"/>
                <w:szCs w:val="20"/>
              </w:rPr>
              <w:t>41,169.8</w:t>
            </w:r>
          </w:p>
        </w:tc>
      </w:tr>
      <w:tr w:rsidR="00FC1DDF" w:rsidRPr="00FC1DDF" w:rsidTr="00FC1DDF">
        <w:trPr>
          <w:trHeight w:val="360"/>
        </w:trPr>
        <w:tc>
          <w:tcPr>
            <w:tcW w:w="805"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Sylfaen"/>
                <w:color w:val="000000"/>
                <w:sz w:val="20"/>
                <w:szCs w:val="20"/>
              </w:rPr>
              <w:t>აპრილი</w:t>
            </w:r>
          </w:p>
        </w:tc>
        <w:tc>
          <w:tcPr>
            <w:tcW w:w="1398"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Tahoma"/>
                <w:color w:val="000000"/>
                <w:sz w:val="20"/>
                <w:szCs w:val="20"/>
              </w:rPr>
              <w:t>220,537.7</w:t>
            </w:r>
          </w:p>
        </w:tc>
        <w:tc>
          <w:tcPr>
            <w:tcW w:w="1398"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Tahoma"/>
                <w:color w:val="000000"/>
                <w:sz w:val="20"/>
                <w:szCs w:val="20"/>
              </w:rPr>
              <w:t>525,129.6</w:t>
            </w:r>
          </w:p>
        </w:tc>
        <w:tc>
          <w:tcPr>
            <w:tcW w:w="1398" w:type="pct"/>
            <w:shd w:val="clear" w:color="auto" w:fill="auto"/>
            <w:noWrap/>
            <w:vAlign w:val="center"/>
            <w:hideMark/>
          </w:tcPr>
          <w:p w:rsidR="00FC1DDF" w:rsidRPr="00FC1DDF" w:rsidRDefault="00FC1DDF">
            <w:pPr>
              <w:jc w:val="center"/>
              <w:rPr>
                <w:rFonts w:ascii="Sylfaen" w:hAnsi="Sylfaen" w:cs="Arial"/>
                <w:sz w:val="20"/>
                <w:szCs w:val="20"/>
              </w:rPr>
            </w:pPr>
            <w:r w:rsidRPr="00FC1DDF">
              <w:rPr>
                <w:rFonts w:ascii="Sylfaen" w:hAnsi="Sylfaen" w:cs="Arial"/>
                <w:sz w:val="20"/>
                <w:szCs w:val="20"/>
              </w:rPr>
              <w:t>-304,591.9</w:t>
            </w:r>
          </w:p>
        </w:tc>
      </w:tr>
      <w:tr w:rsidR="00FC1DDF" w:rsidRPr="00FC1DDF" w:rsidTr="00FC1DDF">
        <w:trPr>
          <w:trHeight w:val="390"/>
        </w:trPr>
        <w:tc>
          <w:tcPr>
            <w:tcW w:w="805"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Sylfaen"/>
                <w:color w:val="000000"/>
                <w:sz w:val="20"/>
                <w:szCs w:val="20"/>
              </w:rPr>
              <w:t>მაისი</w:t>
            </w:r>
          </w:p>
        </w:tc>
        <w:tc>
          <w:tcPr>
            <w:tcW w:w="1398"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Tahoma"/>
                <w:color w:val="000000"/>
                <w:sz w:val="20"/>
                <w:szCs w:val="20"/>
              </w:rPr>
              <w:t>189,216.9</w:t>
            </w:r>
          </w:p>
        </w:tc>
        <w:tc>
          <w:tcPr>
            <w:tcW w:w="1398"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Tahoma"/>
                <w:color w:val="000000"/>
                <w:sz w:val="20"/>
                <w:szCs w:val="20"/>
              </w:rPr>
              <w:t>23,341.9</w:t>
            </w:r>
          </w:p>
        </w:tc>
        <w:tc>
          <w:tcPr>
            <w:tcW w:w="1398" w:type="pct"/>
            <w:shd w:val="clear" w:color="auto" w:fill="auto"/>
            <w:noWrap/>
            <w:vAlign w:val="center"/>
            <w:hideMark/>
          </w:tcPr>
          <w:p w:rsidR="00FC1DDF" w:rsidRPr="00FC1DDF" w:rsidRDefault="00FC1DDF">
            <w:pPr>
              <w:jc w:val="center"/>
              <w:rPr>
                <w:rFonts w:ascii="Sylfaen" w:hAnsi="Sylfaen" w:cs="Arial"/>
                <w:sz w:val="20"/>
                <w:szCs w:val="20"/>
              </w:rPr>
            </w:pPr>
            <w:r w:rsidRPr="00FC1DDF">
              <w:rPr>
                <w:rFonts w:ascii="Sylfaen" w:hAnsi="Sylfaen" w:cs="Arial"/>
                <w:sz w:val="20"/>
                <w:szCs w:val="20"/>
              </w:rPr>
              <w:t>165,875.0</w:t>
            </w:r>
          </w:p>
        </w:tc>
      </w:tr>
      <w:tr w:rsidR="00FC1DDF" w:rsidRPr="00FC1DDF" w:rsidTr="00FC1DDF">
        <w:trPr>
          <w:trHeight w:val="360"/>
        </w:trPr>
        <w:tc>
          <w:tcPr>
            <w:tcW w:w="805"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Sylfaen"/>
                <w:color w:val="000000"/>
                <w:sz w:val="20"/>
                <w:szCs w:val="20"/>
              </w:rPr>
              <w:t>ივნისი</w:t>
            </w:r>
          </w:p>
        </w:tc>
        <w:tc>
          <w:tcPr>
            <w:tcW w:w="1398"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Tahoma"/>
                <w:color w:val="000000"/>
                <w:sz w:val="20"/>
                <w:szCs w:val="20"/>
              </w:rPr>
              <w:t>191,803.9</w:t>
            </w:r>
          </w:p>
        </w:tc>
        <w:tc>
          <w:tcPr>
            <w:tcW w:w="1398"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Tahoma"/>
                <w:color w:val="000000"/>
                <w:sz w:val="20"/>
                <w:szCs w:val="20"/>
              </w:rPr>
              <w:t>32,856.9</w:t>
            </w:r>
          </w:p>
        </w:tc>
        <w:tc>
          <w:tcPr>
            <w:tcW w:w="1398" w:type="pct"/>
            <w:shd w:val="clear" w:color="auto" w:fill="auto"/>
            <w:noWrap/>
            <w:vAlign w:val="center"/>
            <w:hideMark/>
          </w:tcPr>
          <w:p w:rsidR="00FC1DDF" w:rsidRPr="00FC1DDF" w:rsidRDefault="00FC1DDF">
            <w:pPr>
              <w:jc w:val="center"/>
              <w:rPr>
                <w:rFonts w:ascii="Sylfaen" w:hAnsi="Sylfaen" w:cs="Arial"/>
                <w:sz w:val="20"/>
                <w:szCs w:val="20"/>
              </w:rPr>
            </w:pPr>
            <w:r w:rsidRPr="00FC1DDF">
              <w:rPr>
                <w:rFonts w:ascii="Sylfaen" w:hAnsi="Sylfaen" w:cs="Arial"/>
                <w:sz w:val="20"/>
                <w:szCs w:val="20"/>
              </w:rPr>
              <w:t>158,947.0</w:t>
            </w:r>
          </w:p>
        </w:tc>
      </w:tr>
      <w:tr w:rsidR="00FC1DDF" w:rsidRPr="00FC1DDF" w:rsidTr="00FC1DDF">
        <w:trPr>
          <w:trHeight w:val="360"/>
        </w:trPr>
        <w:tc>
          <w:tcPr>
            <w:tcW w:w="805"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Sylfaen"/>
                <w:color w:val="000000"/>
                <w:sz w:val="20"/>
                <w:szCs w:val="20"/>
              </w:rPr>
              <w:t>ივლისი</w:t>
            </w:r>
          </w:p>
        </w:tc>
        <w:tc>
          <w:tcPr>
            <w:tcW w:w="1398"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Tahoma"/>
                <w:color w:val="000000"/>
                <w:sz w:val="20"/>
                <w:szCs w:val="20"/>
              </w:rPr>
              <w:t>242,825.4</w:t>
            </w:r>
          </w:p>
        </w:tc>
        <w:tc>
          <w:tcPr>
            <w:tcW w:w="1398"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Tahoma"/>
                <w:color w:val="000000"/>
                <w:sz w:val="20"/>
                <w:szCs w:val="20"/>
              </w:rPr>
              <w:t>35,927.1</w:t>
            </w:r>
          </w:p>
        </w:tc>
        <w:tc>
          <w:tcPr>
            <w:tcW w:w="1398" w:type="pct"/>
            <w:shd w:val="clear" w:color="auto" w:fill="auto"/>
            <w:noWrap/>
            <w:vAlign w:val="center"/>
            <w:hideMark/>
          </w:tcPr>
          <w:p w:rsidR="00FC1DDF" w:rsidRPr="00FC1DDF" w:rsidRDefault="00FC1DDF">
            <w:pPr>
              <w:jc w:val="center"/>
              <w:rPr>
                <w:rFonts w:ascii="Sylfaen" w:hAnsi="Sylfaen" w:cs="Arial"/>
                <w:sz w:val="20"/>
                <w:szCs w:val="20"/>
              </w:rPr>
            </w:pPr>
            <w:r w:rsidRPr="00FC1DDF">
              <w:rPr>
                <w:rFonts w:ascii="Sylfaen" w:hAnsi="Sylfaen" w:cs="Arial"/>
                <w:sz w:val="20"/>
                <w:szCs w:val="20"/>
              </w:rPr>
              <w:t>206,898.3</w:t>
            </w:r>
          </w:p>
        </w:tc>
      </w:tr>
      <w:tr w:rsidR="00FC1DDF" w:rsidRPr="00FC1DDF" w:rsidTr="00FC1DDF">
        <w:trPr>
          <w:trHeight w:val="390"/>
        </w:trPr>
        <w:tc>
          <w:tcPr>
            <w:tcW w:w="805"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Sylfaen"/>
                <w:color w:val="000000"/>
                <w:sz w:val="20"/>
                <w:szCs w:val="20"/>
              </w:rPr>
              <w:t>აგვისტო</w:t>
            </w:r>
          </w:p>
        </w:tc>
        <w:tc>
          <w:tcPr>
            <w:tcW w:w="1398"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Tahoma"/>
                <w:color w:val="000000"/>
                <w:sz w:val="20"/>
                <w:szCs w:val="20"/>
              </w:rPr>
              <w:t>225,766.7</w:t>
            </w:r>
          </w:p>
        </w:tc>
        <w:tc>
          <w:tcPr>
            <w:tcW w:w="1398"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Tahoma"/>
                <w:color w:val="000000"/>
                <w:sz w:val="20"/>
                <w:szCs w:val="20"/>
              </w:rPr>
              <w:t>146,585.5</w:t>
            </w:r>
          </w:p>
        </w:tc>
        <w:tc>
          <w:tcPr>
            <w:tcW w:w="1398" w:type="pct"/>
            <w:shd w:val="clear" w:color="auto" w:fill="auto"/>
            <w:noWrap/>
            <w:vAlign w:val="center"/>
            <w:hideMark/>
          </w:tcPr>
          <w:p w:rsidR="00FC1DDF" w:rsidRPr="00FC1DDF" w:rsidRDefault="00FC1DDF">
            <w:pPr>
              <w:jc w:val="center"/>
              <w:rPr>
                <w:rFonts w:ascii="Sylfaen" w:hAnsi="Sylfaen" w:cs="Arial"/>
                <w:sz w:val="20"/>
                <w:szCs w:val="20"/>
              </w:rPr>
            </w:pPr>
            <w:r w:rsidRPr="00FC1DDF">
              <w:rPr>
                <w:rFonts w:ascii="Sylfaen" w:hAnsi="Sylfaen" w:cs="Arial"/>
                <w:sz w:val="20"/>
                <w:szCs w:val="20"/>
              </w:rPr>
              <w:t>79,181.3</w:t>
            </w:r>
          </w:p>
        </w:tc>
      </w:tr>
      <w:tr w:rsidR="00FC1DDF" w:rsidRPr="00FC1DDF" w:rsidTr="00FC1DDF">
        <w:trPr>
          <w:trHeight w:val="360"/>
        </w:trPr>
        <w:tc>
          <w:tcPr>
            <w:tcW w:w="805"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Sylfaen"/>
                <w:color w:val="000000"/>
                <w:sz w:val="20"/>
                <w:szCs w:val="20"/>
              </w:rPr>
              <w:t>სექტემბერი</w:t>
            </w:r>
          </w:p>
        </w:tc>
        <w:tc>
          <w:tcPr>
            <w:tcW w:w="1398"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Tahoma"/>
                <w:color w:val="000000"/>
                <w:sz w:val="20"/>
                <w:szCs w:val="20"/>
              </w:rPr>
              <w:t>222,663.0</w:t>
            </w:r>
          </w:p>
        </w:tc>
        <w:tc>
          <w:tcPr>
            <w:tcW w:w="1398" w:type="pct"/>
            <w:shd w:val="clear" w:color="auto" w:fill="auto"/>
            <w:vAlign w:val="center"/>
            <w:hideMark/>
          </w:tcPr>
          <w:p w:rsidR="00FC1DDF" w:rsidRPr="00FC1DDF" w:rsidRDefault="00FC1DDF">
            <w:pPr>
              <w:jc w:val="center"/>
              <w:rPr>
                <w:rFonts w:ascii="Sylfaen" w:hAnsi="Sylfaen" w:cs="Tahoma"/>
                <w:color w:val="000000"/>
                <w:sz w:val="20"/>
                <w:szCs w:val="20"/>
              </w:rPr>
            </w:pPr>
            <w:r w:rsidRPr="00FC1DDF">
              <w:rPr>
                <w:rFonts w:ascii="Sylfaen" w:hAnsi="Sylfaen" w:cs="Tahoma"/>
                <w:color w:val="000000"/>
                <w:sz w:val="20"/>
                <w:szCs w:val="20"/>
              </w:rPr>
              <w:t>33,096.1</w:t>
            </w:r>
          </w:p>
        </w:tc>
        <w:tc>
          <w:tcPr>
            <w:tcW w:w="1398" w:type="pct"/>
            <w:shd w:val="clear" w:color="auto" w:fill="auto"/>
            <w:noWrap/>
            <w:vAlign w:val="center"/>
            <w:hideMark/>
          </w:tcPr>
          <w:p w:rsidR="00FC1DDF" w:rsidRPr="00FC1DDF" w:rsidRDefault="00FC1DDF">
            <w:pPr>
              <w:jc w:val="center"/>
              <w:rPr>
                <w:rFonts w:ascii="Sylfaen" w:hAnsi="Sylfaen" w:cs="Arial"/>
                <w:sz w:val="20"/>
                <w:szCs w:val="20"/>
              </w:rPr>
            </w:pPr>
            <w:r w:rsidRPr="00FC1DDF">
              <w:rPr>
                <w:rFonts w:ascii="Sylfaen" w:hAnsi="Sylfaen" w:cs="Arial"/>
                <w:sz w:val="20"/>
                <w:szCs w:val="20"/>
              </w:rPr>
              <w:t>189,566.8</w:t>
            </w:r>
          </w:p>
        </w:tc>
      </w:tr>
      <w:tr w:rsidR="00FC1DDF" w:rsidRPr="00FC1DDF" w:rsidTr="00FC1DDF">
        <w:trPr>
          <w:trHeight w:val="360"/>
        </w:trPr>
        <w:tc>
          <w:tcPr>
            <w:tcW w:w="805" w:type="pct"/>
            <w:shd w:val="clear" w:color="auto" w:fill="auto"/>
            <w:noWrap/>
            <w:vAlign w:val="center"/>
            <w:hideMark/>
          </w:tcPr>
          <w:p w:rsidR="00FC1DDF" w:rsidRPr="00FC1DDF" w:rsidRDefault="00FC1DDF">
            <w:pPr>
              <w:jc w:val="center"/>
              <w:rPr>
                <w:rFonts w:ascii="Sylfaen" w:hAnsi="Sylfaen" w:cs="Arial"/>
                <w:b/>
                <w:bCs/>
                <w:sz w:val="20"/>
                <w:szCs w:val="20"/>
              </w:rPr>
            </w:pPr>
            <w:r w:rsidRPr="00FC1DDF">
              <w:rPr>
                <w:rFonts w:ascii="Sylfaen" w:hAnsi="Sylfaen" w:cs="Sylfaen"/>
                <w:b/>
                <w:bCs/>
                <w:sz w:val="20"/>
                <w:szCs w:val="20"/>
              </w:rPr>
              <w:t>სულ</w:t>
            </w:r>
          </w:p>
        </w:tc>
        <w:tc>
          <w:tcPr>
            <w:tcW w:w="1398" w:type="pct"/>
            <w:shd w:val="clear" w:color="auto" w:fill="auto"/>
            <w:noWrap/>
            <w:vAlign w:val="center"/>
            <w:hideMark/>
          </w:tcPr>
          <w:p w:rsidR="00FC1DDF" w:rsidRPr="00FC1DDF" w:rsidRDefault="00FC1DDF">
            <w:pPr>
              <w:jc w:val="center"/>
              <w:rPr>
                <w:rFonts w:ascii="Sylfaen" w:hAnsi="Sylfaen" w:cs="Arial"/>
                <w:b/>
                <w:bCs/>
                <w:sz w:val="20"/>
                <w:szCs w:val="20"/>
              </w:rPr>
            </w:pPr>
            <w:r w:rsidRPr="00FC1DDF">
              <w:rPr>
                <w:rFonts w:ascii="Sylfaen" w:hAnsi="Sylfaen" w:cs="Arial"/>
                <w:b/>
                <w:bCs/>
                <w:sz w:val="20"/>
                <w:szCs w:val="20"/>
              </w:rPr>
              <w:t>1,897,774.4</w:t>
            </w:r>
          </w:p>
        </w:tc>
        <w:tc>
          <w:tcPr>
            <w:tcW w:w="1398" w:type="pct"/>
            <w:shd w:val="clear" w:color="auto" w:fill="auto"/>
            <w:noWrap/>
            <w:vAlign w:val="center"/>
            <w:hideMark/>
          </w:tcPr>
          <w:p w:rsidR="00FC1DDF" w:rsidRPr="00FC1DDF" w:rsidRDefault="00FC1DDF">
            <w:pPr>
              <w:jc w:val="center"/>
              <w:rPr>
                <w:rFonts w:ascii="Sylfaen" w:hAnsi="Sylfaen" w:cs="Arial"/>
                <w:b/>
                <w:bCs/>
                <w:sz w:val="20"/>
                <w:szCs w:val="20"/>
              </w:rPr>
            </w:pPr>
            <w:r w:rsidRPr="00FC1DDF">
              <w:rPr>
                <w:rFonts w:ascii="Sylfaen" w:hAnsi="Sylfaen" w:cs="Arial"/>
                <w:b/>
                <w:bCs/>
                <w:sz w:val="20"/>
                <w:szCs w:val="20"/>
              </w:rPr>
              <w:t>990,496.2</w:t>
            </w:r>
          </w:p>
        </w:tc>
        <w:tc>
          <w:tcPr>
            <w:tcW w:w="1398" w:type="pct"/>
            <w:shd w:val="clear" w:color="auto" w:fill="auto"/>
            <w:noWrap/>
            <w:vAlign w:val="center"/>
            <w:hideMark/>
          </w:tcPr>
          <w:p w:rsidR="00FC1DDF" w:rsidRPr="00FC1DDF" w:rsidRDefault="00FC1DDF">
            <w:pPr>
              <w:jc w:val="center"/>
              <w:rPr>
                <w:rFonts w:ascii="Sylfaen" w:hAnsi="Sylfaen" w:cs="Arial"/>
                <w:b/>
                <w:bCs/>
                <w:sz w:val="20"/>
                <w:szCs w:val="20"/>
              </w:rPr>
            </w:pPr>
            <w:r w:rsidRPr="00FC1DDF">
              <w:rPr>
                <w:rFonts w:ascii="Sylfaen" w:hAnsi="Sylfaen" w:cs="Arial"/>
                <w:b/>
                <w:bCs/>
                <w:sz w:val="20"/>
                <w:szCs w:val="20"/>
              </w:rPr>
              <w:t>907,278.2</w:t>
            </w:r>
          </w:p>
        </w:tc>
      </w:tr>
    </w:tbl>
    <w:p w:rsidR="00E05FBD" w:rsidRPr="002A76D6" w:rsidRDefault="00E05FBD" w:rsidP="00293F6C">
      <w:pPr>
        <w:ind w:firstLine="708"/>
        <w:jc w:val="right"/>
        <w:rPr>
          <w:rFonts w:ascii="Sylfaen" w:hAnsi="Sylfaen"/>
          <w:noProof/>
          <w:sz w:val="22"/>
          <w:szCs w:val="22"/>
          <w:lang w:val="en-US"/>
        </w:rPr>
      </w:pPr>
    </w:p>
    <w:p w:rsidR="006524A8" w:rsidRPr="002A76D6" w:rsidRDefault="000A690C" w:rsidP="00293F6C">
      <w:pPr>
        <w:pStyle w:val="ListParagraph"/>
        <w:numPr>
          <w:ilvl w:val="0"/>
          <w:numId w:val="14"/>
        </w:numPr>
        <w:jc w:val="both"/>
        <w:rPr>
          <w:rFonts w:ascii="Sylfaen" w:hAnsi="Sylfaen" w:cs="Sylfaen"/>
          <w:noProof/>
          <w:sz w:val="22"/>
          <w:szCs w:val="22"/>
          <w:lang w:val="pt-BR"/>
        </w:rPr>
      </w:pPr>
      <w:r w:rsidRPr="002A76D6">
        <w:rPr>
          <w:rFonts w:ascii="Sylfaen" w:hAnsi="Sylfaen" w:cs="Sylfaen"/>
          <w:noProof/>
          <w:sz w:val="22"/>
          <w:szCs w:val="22"/>
          <w:lang w:val="pt-BR"/>
        </w:rPr>
        <w:t>ვალდებულებების</w:t>
      </w:r>
      <w:r w:rsidR="00D053D0" w:rsidRPr="002A76D6">
        <w:rPr>
          <w:rFonts w:ascii="Sylfaen" w:hAnsi="Sylfaen" w:cs="Sylfaen"/>
          <w:noProof/>
          <w:sz w:val="22"/>
          <w:szCs w:val="22"/>
          <w:lang w:val="pt-BR"/>
        </w:rPr>
        <w:t xml:space="preserve"> </w:t>
      </w:r>
      <w:r w:rsidRPr="002A76D6">
        <w:rPr>
          <w:rFonts w:ascii="Sylfaen" w:hAnsi="Sylfaen" w:cs="Sylfaen"/>
          <w:noProof/>
          <w:sz w:val="22"/>
          <w:szCs w:val="22"/>
          <w:lang w:val="pt-BR"/>
        </w:rPr>
        <w:t>კლება</w:t>
      </w:r>
      <w:r w:rsidR="00D053D0" w:rsidRPr="002A76D6">
        <w:rPr>
          <w:rFonts w:ascii="Sylfaen" w:hAnsi="Sylfaen" w:cs="Sylfaen"/>
          <w:noProof/>
          <w:sz w:val="22"/>
          <w:szCs w:val="22"/>
          <w:lang w:val="pt-BR"/>
        </w:rPr>
        <w:t xml:space="preserve"> </w:t>
      </w:r>
      <w:r w:rsidR="002A76D6" w:rsidRPr="002A76D6">
        <w:rPr>
          <w:rFonts w:ascii="Sylfaen" w:hAnsi="Sylfaen" w:cs="Sylfaen"/>
          <w:noProof/>
          <w:sz w:val="22"/>
          <w:szCs w:val="22"/>
          <w:lang w:val="ka-GE"/>
        </w:rPr>
        <w:t>768</w:t>
      </w:r>
      <w:r w:rsidR="00501618" w:rsidRPr="002A76D6">
        <w:rPr>
          <w:rFonts w:ascii="Sylfaen" w:hAnsi="Sylfaen" w:cs="Sylfaen"/>
          <w:noProof/>
          <w:sz w:val="22"/>
          <w:szCs w:val="22"/>
        </w:rPr>
        <w:t xml:space="preserve"> </w:t>
      </w:r>
      <w:r w:rsidR="002A76D6" w:rsidRPr="002A76D6">
        <w:rPr>
          <w:rFonts w:ascii="Sylfaen" w:hAnsi="Sylfaen" w:cs="Sylfaen"/>
          <w:noProof/>
          <w:sz w:val="22"/>
          <w:szCs w:val="22"/>
          <w:lang w:val="ka-GE"/>
        </w:rPr>
        <w:t>652</w:t>
      </w:r>
      <w:r w:rsidR="00501618" w:rsidRPr="002A76D6">
        <w:rPr>
          <w:rFonts w:ascii="Sylfaen" w:hAnsi="Sylfaen" w:cs="Sylfaen"/>
          <w:noProof/>
          <w:sz w:val="22"/>
          <w:szCs w:val="22"/>
        </w:rPr>
        <w:t>.</w:t>
      </w:r>
      <w:r w:rsidR="002A76D6" w:rsidRPr="002A76D6">
        <w:rPr>
          <w:rFonts w:ascii="Sylfaen" w:hAnsi="Sylfaen" w:cs="Sylfaen"/>
          <w:noProof/>
          <w:sz w:val="22"/>
          <w:szCs w:val="22"/>
          <w:lang w:val="ka-GE"/>
        </w:rPr>
        <w:t>8</w:t>
      </w:r>
      <w:r w:rsidR="00E83FB9" w:rsidRPr="002A76D6">
        <w:rPr>
          <w:rFonts w:ascii="Sylfaen" w:hAnsi="Sylfaen" w:cs="Sylfaen"/>
          <w:noProof/>
          <w:sz w:val="22"/>
          <w:szCs w:val="22"/>
          <w:lang w:val="ka-GE"/>
        </w:rPr>
        <w:t xml:space="preserve"> </w:t>
      </w:r>
      <w:r w:rsidRPr="002A76D6">
        <w:rPr>
          <w:rFonts w:ascii="Sylfaen" w:hAnsi="Sylfaen" w:cs="Sylfaen"/>
          <w:noProof/>
          <w:sz w:val="22"/>
          <w:szCs w:val="22"/>
          <w:lang w:val="pt-BR"/>
        </w:rPr>
        <w:t>ათასი</w:t>
      </w:r>
      <w:r w:rsidR="00D053D0" w:rsidRPr="002A76D6">
        <w:rPr>
          <w:rFonts w:ascii="Sylfaen" w:hAnsi="Sylfaen" w:cs="Sylfaen"/>
          <w:noProof/>
          <w:sz w:val="22"/>
          <w:szCs w:val="22"/>
          <w:lang w:val="pt-BR"/>
        </w:rPr>
        <w:t xml:space="preserve"> </w:t>
      </w:r>
      <w:r w:rsidRPr="002A76D6">
        <w:rPr>
          <w:rFonts w:ascii="Sylfaen" w:hAnsi="Sylfaen" w:cs="Sylfaen"/>
          <w:noProof/>
          <w:sz w:val="22"/>
          <w:szCs w:val="22"/>
          <w:lang w:val="pt-BR"/>
        </w:rPr>
        <w:t>ლარის</w:t>
      </w:r>
      <w:r w:rsidR="00D053D0" w:rsidRPr="002A76D6">
        <w:rPr>
          <w:rFonts w:ascii="Sylfaen" w:hAnsi="Sylfaen" w:cs="Sylfaen"/>
          <w:noProof/>
          <w:sz w:val="22"/>
          <w:szCs w:val="22"/>
          <w:lang w:val="pt-BR"/>
        </w:rPr>
        <w:t xml:space="preserve"> </w:t>
      </w:r>
      <w:r w:rsidRPr="002A76D6">
        <w:rPr>
          <w:rFonts w:ascii="Sylfaen" w:hAnsi="Sylfaen" w:cs="Sylfaen"/>
          <w:noProof/>
          <w:sz w:val="22"/>
          <w:szCs w:val="22"/>
          <w:lang w:val="pt-BR"/>
        </w:rPr>
        <w:t>ოდენობით</w:t>
      </w:r>
      <w:r w:rsidR="00770B04" w:rsidRPr="002A76D6">
        <w:rPr>
          <w:rFonts w:ascii="Sylfaen" w:hAnsi="Sylfaen" w:cs="Sylfaen"/>
          <w:noProof/>
          <w:sz w:val="22"/>
          <w:szCs w:val="22"/>
          <w:lang w:val="pt-BR"/>
        </w:rPr>
        <w:t xml:space="preserve"> </w:t>
      </w:r>
      <w:r w:rsidRPr="002A76D6">
        <w:rPr>
          <w:rFonts w:ascii="Sylfaen" w:hAnsi="Sylfaen" w:cs="Sylfaen"/>
          <w:noProof/>
          <w:sz w:val="22"/>
          <w:szCs w:val="22"/>
          <w:lang w:val="pt-BR"/>
        </w:rPr>
        <w:t>განისაზღვრა</w:t>
      </w:r>
      <w:r w:rsidR="006524A8" w:rsidRPr="002A76D6">
        <w:rPr>
          <w:rFonts w:ascii="Sylfaen" w:hAnsi="Sylfaen" w:cs="Sylfaen"/>
          <w:noProof/>
          <w:sz w:val="22"/>
          <w:szCs w:val="22"/>
          <w:lang w:val="pt-BR"/>
        </w:rPr>
        <w:t>.</w:t>
      </w:r>
    </w:p>
    <w:p w:rsidR="00A95013" w:rsidRPr="002A76D6" w:rsidRDefault="006F7A76" w:rsidP="00293F6C">
      <w:pPr>
        <w:ind w:firstLine="708"/>
        <w:jc w:val="center"/>
        <w:rPr>
          <w:rFonts w:ascii="Sylfaen" w:hAnsi="Sylfaen"/>
          <w:noProof/>
          <w:sz w:val="22"/>
          <w:szCs w:val="22"/>
          <w:lang w:val="sv-SE"/>
        </w:rPr>
      </w:pPr>
      <w:r w:rsidRPr="002A76D6">
        <w:rPr>
          <w:rFonts w:ascii="Sylfaen" w:hAnsi="Sylfaen"/>
          <w:noProof/>
          <w:sz w:val="22"/>
          <w:szCs w:val="22"/>
          <w:lang w:val="sv-SE"/>
        </w:rPr>
        <w:t xml:space="preserve">                                                                                                                                                    </w:t>
      </w:r>
    </w:p>
    <w:p w:rsidR="00664E0D" w:rsidRPr="002A76D6" w:rsidRDefault="006F7A76" w:rsidP="00293F6C">
      <w:pPr>
        <w:ind w:firstLine="708"/>
        <w:jc w:val="right"/>
        <w:rPr>
          <w:rFonts w:ascii="Sylfaen" w:hAnsi="Sylfaen"/>
          <w:i/>
          <w:noProof/>
          <w:sz w:val="18"/>
          <w:szCs w:val="18"/>
          <w:lang w:val="pt-BR"/>
        </w:rPr>
      </w:pPr>
      <w:r w:rsidRPr="002A76D6">
        <w:rPr>
          <w:rFonts w:ascii="Sylfaen" w:hAnsi="Sylfaen"/>
          <w:noProof/>
          <w:sz w:val="18"/>
          <w:szCs w:val="18"/>
          <w:lang w:val="sv-SE"/>
        </w:rPr>
        <w:t xml:space="preserve">  </w:t>
      </w:r>
      <w:r w:rsidR="007F2B61" w:rsidRPr="002A76D6">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2A76D6" w:rsidRPr="002A76D6" w:rsidTr="002A76D6">
        <w:trPr>
          <w:trHeight w:val="485"/>
        </w:trPr>
        <w:tc>
          <w:tcPr>
            <w:tcW w:w="2822" w:type="pct"/>
            <w:vMerge w:val="restart"/>
            <w:shd w:val="clear" w:color="auto" w:fill="auto"/>
            <w:vAlign w:val="center"/>
            <w:hideMark/>
          </w:tcPr>
          <w:p w:rsidR="002A76D6" w:rsidRPr="002A76D6" w:rsidRDefault="002A76D6">
            <w:pPr>
              <w:jc w:val="center"/>
              <w:rPr>
                <w:rFonts w:ascii="Sylfaen" w:hAnsi="Sylfaen" w:cs="Calibri"/>
                <w:b/>
                <w:color w:val="000000"/>
                <w:sz w:val="20"/>
                <w:szCs w:val="20"/>
                <w:lang w:val="en-US" w:eastAsia="en-US"/>
              </w:rPr>
            </w:pPr>
            <w:r w:rsidRPr="002A76D6">
              <w:rPr>
                <w:rFonts w:ascii="Sylfaen" w:hAnsi="Sylfaen" w:cs="Calibri"/>
                <w:b/>
                <w:color w:val="000000"/>
                <w:sz w:val="20"/>
                <w:szCs w:val="20"/>
              </w:rPr>
              <w:t>ვალდებულებების კლება</w:t>
            </w:r>
          </w:p>
        </w:tc>
        <w:tc>
          <w:tcPr>
            <w:tcW w:w="1083" w:type="pct"/>
            <w:shd w:val="clear" w:color="auto" w:fill="auto"/>
            <w:vAlign w:val="center"/>
            <w:hideMark/>
          </w:tcPr>
          <w:p w:rsidR="002A76D6" w:rsidRPr="002A76D6" w:rsidRDefault="002A76D6">
            <w:pPr>
              <w:jc w:val="center"/>
              <w:rPr>
                <w:rFonts w:ascii="Sylfaen" w:hAnsi="Sylfaen" w:cs="Calibri"/>
                <w:b/>
                <w:color w:val="000000"/>
                <w:sz w:val="20"/>
                <w:szCs w:val="20"/>
              </w:rPr>
            </w:pPr>
            <w:r w:rsidRPr="002A76D6">
              <w:rPr>
                <w:rFonts w:ascii="Sylfaen" w:hAnsi="Sylfaen" w:cs="Calibri"/>
                <w:b/>
                <w:color w:val="000000"/>
                <w:sz w:val="20"/>
                <w:szCs w:val="20"/>
              </w:rPr>
              <w:t>9 თვის დაზუსტებული გეგმა</w:t>
            </w:r>
          </w:p>
        </w:tc>
        <w:tc>
          <w:tcPr>
            <w:tcW w:w="1095" w:type="pct"/>
            <w:shd w:val="clear" w:color="auto" w:fill="auto"/>
            <w:vAlign w:val="center"/>
            <w:hideMark/>
          </w:tcPr>
          <w:p w:rsidR="002A76D6" w:rsidRPr="002A76D6" w:rsidRDefault="002A76D6">
            <w:pPr>
              <w:jc w:val="center"/>
              <w:rPr>
                <w:rFonts w:ascii="Sylfaen" w:hAnsi="Sylfaen" w:cs="Calibri"/>
                <w:b/>
                <w:color w:val="000000"/>
                <w:sz w:val="20"/>
                <w:szCs w:val="20"/>
              </w:rPr>
            </w:pPr>
            <w:r w:rsidRPr="002A76D6">
              <w:rPr>
                <w:rFonts w:ascii="Sylfaen" w:hAnsi="Sylfaen" w:cs="Calibri"/>
                <w:b/>
                <w:color w:val="000000"/>
                <w:sz w:val="20"/>
                <w:szCs w:val="20"/>
              </w:rPr>
              <w:t>9 თვის ფაქტი</w:t>
            </w:r>
          </w:p>
        </w:tc>
      </w:tr>
      <w:tr w:rsidR="002A76D6" w:rsidTr="002A76D6">
        <w:trPr>
          <w:trHeight w:val="300"/>
        </w:trPr>
        <w:tc>
          <w:tcPr>
            <w:tcW w:w="2822" w:type="pct"/>
            <w:vMerge/>
            <w:vAlign w:val="center"/>
            <w:hideMark/>
          </w:tcPr>
          <w:p w:rsidR="002A76D6" w:rsidRPr="002A76D6" w:rsidRDefault="002A76D6">
            <w:pPr>
              <w:rPr>
                <w:rFonts w:ascii="Sylfaen" w:hAnsi="Sylfaen" w:cs="Calibri"/>
                <w:color w:val="000000"/>
                <w:sz w:val="20"/>
                <w:szCs w:val="20"/>
              </w:rPr>
            </w:pPr>
          </w:p>
        </w:tc>
        <w:tc>
          <w:tcPr>
            <w:tcW w:w="1083" w:type="pct"/>
            <w:shd w:val="clear" w:color="auto" w:fill="auto"/>
            <w:vAlign w:val="center"/>
            <w:hideMark/>
          </w:tcPr>
          <w:p w:rsidR="002A76D6" w:rsidRPr="002A76D6" w:rsidRDefault="002A76D6">
            <w:pPr>
              <w:jc w:val="right"/>
              <w:rPr>
                <w:rFonts w:ascii="Sylfaen" w:hAnsi="Sylfaen" w:cs="Calibri"/>
                <w:color w:val="000000"/>
                <w:sz w:val="20"/>
                <w:szCs w:val="20"/>
              </w:rPr>
            </w:pPr>
            <w:r w:rsidRPr="002A76D6">
              <w:rPr>
                <w:rFonts w:ascii="Sylfaen" w:hAnsi="Sylfaen" w:cs="Calibri"/>
                <w:color w:val="000000"/>
                <w:sz w:val="20"/>
                <w:szCs w:val="20"/>
              </w:rPr>
              <w:t>797,598.6</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sidRPr="002A76D6">
              <w:rPr>
                <w:rFonts w:ascii="Sylfaen" w:hAnsi="Sylfaen" w:cs="Calibri"/>
                <w:color w:val="000000"/>
                <w:sz w:val="20"/>
                <w:szCs w:val="20"/>
              </w:rPr>
              <w:t>768,652.8</w:t>
            </w:r>
          </w:p>
        </w:tc>
      </w:tr>
      <w:tr w:rsidR="002A76D6" w:rsidTr="002A76D6">
        <w:trPr>
          <w:trHeight w:val="300"/>
        </w:trPr>
        <w:tc>
          <w:tcPr>
            <w:tcW w:w="2822" w:type="pct"/>
            <w:shd w:val="clear" w:color="auto" w:fill="auto"/>
            <w:vAlign w:val="center"/>
            <w:hideMark/>
          </w:tcPr>
          <w:p w:rsidR="002A76D6" w:rsidRDefault="002A76D6">
            <w:pPr>
              <w:ind w:firstLineChars="100" w:firstLine="200"/>
              <w:rPr>
                <w:rFonts w:ascii="Sylfaen" w:hAnsi="Sylfaen" w:cs="Calibri"/>
                <w:color w:val="000000"/>
                <w:sz w:val="20"/>
                <w:szCs w:val="20"/>
              </w:rPr>
            </w:pPr>
            <w:r>
              <w:rPr>
                <w:rFonts w:ascii="Sylfaen" w:hAnsi="Sylfaen" w:cs="Calibri"/>
                <w:color w:val="000000"/>
                <w:sz w:val="20"/>
                <w:szCs w:val="20"/>
              </w:rPr>
              <w:t>საშინაო</w:t>
            </w:r>
          </w:p>
        </w:tc>
        <w:tc>
          <w:tcPr>
            <w:tcW w:w="1083"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34,854.4</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34,854.4</w:t>
            </w:r>
          </w:p>
        </w:tc>
      </w:tr>
      <w:tr w:rsidR="002A76D6" w:rsidTr="002A76D6">
        <w:trPr>
          <w:trHeight w:val="300"/>
        </w:trPr>
        <w:tc>
          <w:tcPr>
            <w:tcW w:w="2822" w:type="pct"/>
            <w:shd w:val="clear" w:color="auto" w:fill="auto"/>
            <w:vAlign w:val="center"/>
            <w:hideMark/>
          </w:tcPr>
          <w:p w:rsidR="002A76D6" w:rsidRDefault="002A76D6">
            <w:pPr>
              <w:ind w:firstLineChars="200" w:firstLine="400"/>
              <w:rPr>
                <w:rFonts w:ascii="Sylfaen" w:hAnsi="Sylfaen" w:cs="Calibri"/>
                <w:color w:val="000000"/>
                <w:sz w:val="20"/>
                <w:szCs w:val="20"/>
              </w:rPr>
            </w:pPr>
            <w:r>
              <w:rPr>
                <w:rFonts w:ascii="Sylfaen" w:hAnsi="Sylfaen" w:cs="Calibri"/>
                <w:color w:val="000000"/>
                <w:sz w:val="20"/>
                <w:szCs w:val="20"/>
              </w:rPr>
              <w:t>ფასიანი ქაღალდები, გარდა აქციებისა</w:t>
            </w:r>
          </w:p>
        </w:tc>
        <w:tc>
          <w:tcPr>
            <w:tcW w:w="1083"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32,000.0</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32,000.0</w:t>
            </w:r>
          </w:p>
        </w:tc>
      </w:tr>
      <w:tr w:rsidR="002A76D6" w:rsidTr="002A76D6">
        <w:trPr>
          <w:trHeight w:val="300"/>
        </w:trPr>
        <w:tc>
          <w:tcPr>
            <w:tcW w:w="2822" w:type="pct"/>
            <w:shd w:val="clear" w:color="auto" w:fill="auto"/>
            <w:vAlign w:val="center"/>
            <w:hideMark/>
          </w:tcPr>
          <w:p w:rsidR="002A76D6" w:rsidRDefault="002A76D6">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2,854.4</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2,854.4</w:t>
            </w:r>
          </w:p>
        </w:tc>
      </w:tr>
      <w:tr w:rsidR="002A76D6" w:rsidTr="002A76D6">
        <w:trPr>
          <w:trHeight w:val="300"/>
        </w:trPr>
        <w:tc>
          <w:tcPr>
            <w:tcW w:w="2822" w:type="pct"/>
            <w:shd w:val="clear" w:color="auto" w:fill="auto"/>
            <w:vAlign w:val="center"/>
            <w:hideMark/>
          </w:tcPr>
          <w:p w:rsidR="002A76D6" w:rsidRDefault="002A76D6">
            <w:pPr>
              <w:ind w:firstLineChars="100" w:firstLine="200"/>
              <w:rPr>
                <w:rFonts w:ascii="Sylfaen" w:hAnsi="Sylfaen" w:cs="Calibri"/>
                <w:color w:val="000000"/>
                <w:sz w:val="20"/>
                <w:szCs w:val="20"/>
              </w:rPr>
            </w:pPr>
            <w:r>
              <w:rPr>
                <w:rFonts w:ascii="Sylfaen" w:hAnsi="Sylfaen" w:cs="Calibri"/>
                <w:color w:val="000000"/>
                <w:sz w:val="20"/>
                <w:szCs w:val="20"/>
              </w:rPr>
              <w:t>საგარეო</w:t>
            </w:r>
          </w:p>
        </w:tc>
        <w:tc>
          <w:tcPr>
            <w:tcW w:w="1083"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762,744.2</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733,798.4</w:t>
            </w:r>
          </w:p>
        </w:tc>
      </w:tr>
      <w:tr w:rsidR="002A76D6" w:rsidTr="002A76D6">
        <w:trPr>
          <w:trHeight w:val="300"/>
        </w:trPr>
        <w:tc>
          <w:tcPr>
            <w:tcW w:w="2822" w:type="pct"/>
            <w:shd w:val="clear" w:color="auto" w:fill="auto"/>
            <w:vAlign w:val="center"/>
            <w:hideMark/>
          </w:tcPr>
          <w:p w:rsidR="002A76D6" w:rsidRDefault="002A76D6">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757,480.0</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728,534.2</w:t>
            </w:r>
          </w:p>
        </w:tc>
      </w:tr>
      <w:tr w:rsidR="002A76D6" w:rsidTr="002A76D6">
        <w:trPr>
          <w:trHeight w:val="300"/>
        </w:trPr>
        <w:tc>
          <w:tcPr>
            <w:tcW w:w="2822" w:type="pct"/>
            <w:shd w:val="clear" w:color="auto" w:fill="auto"/>
            <w:vAlign w:val="center"/>
            <w:hideMark/>
          </w:tcPr>
          <w:p w:rsidR="002A76D6" w:rsidRDefault="002A76D6">
            <w:pPr>
              <w:ind w:firstLineChars="200" w:firstLine="400"/>
              <w:rPr>
                <w:rFonts w:ascii="Sylfaen" w:hAnsi="Sylfaen" w:cs="Calibri"/>
                <w:color w:val="000000"/>
                <w:sz w:val="20"/>
                <w:szCs w:val="20"/>
              </w:rPr>
            </w:pPr>
            <w:r>
              <w:rPr>
                <w:rFonts w:ascii="Sylfaen" w:hAnsi="Sylfaen" w:cs="Calibri"/>
                <w:color w:val="000000"/>
                <w:sz w:val="20"/>
                <w:szCs w:val="20"/>
              </w:rPr>
              <w:t>სხვა კრედიტორული დავალიანებები</w:t>
            </w:r>
          </w:p>
        </w:tc>
        <w:tc>
          <w:tcPr>
            <w:tcW w:w="1083"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5,264.2</w:t>
            </w:r>
          </w:p>
        </w:tc>
        <w:tc>
          <w:tcPr>
            <w:tcW w:w="1095" w:type="pct"/>
            <w:shd w:val="clear" w:color="auto" w:fill="auto"/>
            <w:vAlign w:val="center"/>
            <w:hideMark/>
          </w:tcPr>
          <w:p w:rsidR="002A76D6" w:rsidRDefault="002A76D6">
            <w:pPr>
              <w:jc w:val="right"/>
              <w:rPr>
                <w:rFonts w:ascii="Sylfaen" w:hAnsi="Sylfaen" w:cs="Calibri"/>
                <w:color w:val="000000"/>
                <w:sz w:val="20"/>
                <w:szCs w:val="20"/>
              </w:rPr>
            </w:pPr>
            <w:r>
              <w:rPr>
                <w:rFonts w:ascii="Sylfaen" w:hAnsi="Sylfaen" w:cs="Calibri"/>
                <w:color w:val="000000"/>
                <w:sz w:val="20"/>
                <w:szCs w:val="20"/>
              </w:rPr>
              <w:t>5,264.2</w:t>
            </w:r>
          </w:p>
        </w:tc>
      </w:tr>
    </w:tbl>
    <w:p w:rsidR="006E3489" w:rsidRDefault="006E3489" w:rsidP="00293F6C">
      <w:pPr>
        <w:ind w:left="2520" w:right="540" w:hanging="1800"/>
        <w:jc w:val="center"/>
        <w:rPr>
          <w:rFonts w:ascii="Sylfaen" w:hAnsi="Sylfaen" w:cs="Sylfaen"/>
          <w:b/>
          <w:noProof/>
          <w:sz w:val="22"/>
          <w:szCs w:val="22"/>
          <w:highlight w:val="yellow"/>
          <w:lang w:val="sv-SE"/>
        </w:rPr>
      </w:pPr>
    </w:p>
    <w:p w:rsidR="002A76D6" w:rsidRPr="002A76D6" w:rsidRDefault="002A76D6" w:rsidP="00293F6C">
      <w:pPr>
        <w:ind w:left="2520" w:right="540" w:hanging="1800"/>
        <w:jc w:val="center"/>
        <w:rPr>
          <w:rFonts w:ascii="Sylfaen" w:hAnsi="Sylfaen" w:cs="Sylfaen"/>
          <w:b/>
          <w:noProof/>
          <w:sz w:val="22"/>
          <w:szCs w:val="22"/>
          <w:highlight w:val="yellow"/>
          <w:lang w:val="sv-SE"/>
        </w:rPr>
      </w:pPr>
    </w:p>
    <w:p w:rsidR="00AB3468" w:rsidRPr="00291E9B" w:rsidRDefault="000A690C" w:rsidP="00293F6C">
      <w:pPr>
        <w:ind w:left="2520" w:right="540" w:hanging="1800"/>
        <w:jc w:val="center"/>
        <w:rPr>
          <w:rFonts w:ascii="Sylfaen" w:hAnsi="Sylfaen" w:cs="Sylfaen"/>
          <w:b/>
          <w:noProof/>
          <w:sz w:val="22"/>
          <w:szCs w:val="22"/>
          <w:lang w:val="sv-SE"/>
        </w:rPr>
      </w:pPr>
      <w:r w:rsidRPr="00291E9B">
        <w:rPr>
          <w:rFonts w:ascii="Sylfaen" w:hAnsi="Sylfaen" w:cs="Sylfaen"/>
          <w:b/>
          <w:noProof/>
          <w:sz w:val="22"/>
          <w:szCs w:val="22"/>
          <w:lang w:val="sv-SE"/>
        </w:rPr>
        <w:t>საქართველოს</w:t>
      </w:r>
      <w:r w:rsidR="006720EA" w:rsidRPr="00291E9B">
        <w:rPr>
          <w:rFonts w:ascii="Sylfaen" w:hAnsi="Sylfaen"/>
          <w:b/>
          <w:noProof/>
          <w:sz w:val="22"/>
          <w:szCs w:val="22"/>
          <w:lang w:val="sv-SE"/>
        </w:rPr>
        <w:t xml:space="preserve"> </w:t>
      </w:r>
      <w:r w:rsidRPr="00291E9B">
        <w:rPr>
          <w:rFonts w:ascii="Sylfaen" w:hAnsi="Sylfaen" w:cs="Sylfaen"/>
          <w:b/>
          <w:noProof/>
          <w:sz w:val="22"/>
          <w:szCs w:val="22"/>
          <w:lang w:val="sv-SE"/>
        </w:rPr>
        <w:t>სახელმწიფო</w:t>
      </w:r>
      <w:r w:rsidR="006E1FD5" w:rsidRPr="00291E9B">
        <w:rPr>
          <w:rFonts w:ascii="Sylfaen" w:hAnsi="Sylfaen"/>
          <w:b/>
          <w:noProof/>
          <w:sz w:val="22"/>
          <w:szCs w:val="22"/>
          <w:lang w:val="sv-SE"/>
        </w:rPr>
        <w:t xml:space="preserve"> </w:t>
      </w:r>
      <w:r w:rsidRPr="00291E9B">
        <w:rPr>
          <w:rFonts w:ascii="Sylfaen" w:hAnsi="Sylfaen" w:cs="Sylfaen"/>
          <w:b/>
          <w:noProof/>
          <w:sz w:val="22"/>
          <w:szCs w:val="22"/>
          <w:lang w:val="sv-SE"/>
        </w:rPr>
        <w:t>ვალი</w:t>
      </w:r>
    </w:p>
    <w:p w:rsidR="004476D1" w:rsidRPr="00291E9B" w:rsidRDefault="004476D1" w:rsidP="00293F6C">
      <w:pPr>
        <w:ind w:left="2520" w:right="540" w:hanging="1800"/>
        <w:jc w:val="center"/>
        <w:rPr>
          <w:rFonts w:ascii="Sylfaen" w:hAnsi="Sylfaen" w:cs="Sylfaen"/>
          <w:b/>
          <w:noProof/>
          <w:sz w:val="22"/>
          <w:szCs w:val="22"/>
          <w:lang w:val="sv-SE"/>
        </w:rPr>
      </w:pPr>
    </w:p>
    <w:p w:rsidR="00222459" w:rsidRPr="00291E9B" w:rsidRDefault="00222459" w:rsidP="00222459">
      <w:pPr>
        <w:ind w:firstLine="720"/>
        <w:jc w:val="both"/>
        <w:rPr>
          <w:rFonts w:ascii="Sylfaen" w:hAnsi="Sylfaen" w:cs="Sylfaen"/>
          <w:noProof/>
          <w:sz w:val="22"/>
          <w:szCs w:val="22"/>
        </w:rPr>
      </w:pPr>
      <w:r w:rsidRPr="00291E9B">
        <w:rPr>
          <w:rFonts w:ascii="Sylfaen" w:hAnsi="Sylfaen" w:cs="Sylfaen"/>
          <w:sz w:val="22"/>
          <w:szCs w:val="22"/>
        </w:rPr>
        <w:t>2022</w:t>
      </w:r>
      <w:r w:rsidRPr="00291E9B">
        <w:rPr>
          <w:rFonts w:ascii="Sylfaen" w:hAnsi="Sylfaen" w:cs="Sylfaen"/>
          <w:sz w:val="22"/>
          <w:szCs w:val="22"/>
          <w:lang w:val="ka-GE"/>
        </w:rPr>
        <w:t xml:space="preserve"> წლის </w:t>
      </w:r>
      <w:r w:rsidRPr="00291E9B">
        <w:rPr>
          <w:rFonts w:ascii="Sylfaen" w:hAnsi="Sylfaen" w:cs="Sylfaen"/>
          <w:sz w:val="22"/>
          <w:szCs w:val="22"/>
        </w:rPr>
        <w:t xml:space="preserve">30 </w:t>
      </w:r>
      <w:r w:rsidR="00291E9B" w:rsidRPr="00291E9B">
        <w:rPr>
          <w:rFonts w:ascii="Sylfaen" w:hAnsi="Sylfaen" w:cs="Sylfaen"/>
          <w:sz w:val="22"/>
          <w:szCs w:val="22"/>
          <w:lang w:val="ka-GE"/>
        </w:rPr>
        <w:t>სექტემბრის</w:t>
      </w:r>
      <w:r w:rsidRPr="00291E9B">
        <w:rPr>
          <w:rFonts w:ascii="Sylfaen" w:hAnsi="Sylfaen" w:cs="Sylfaen"/>
          <w:sz w:val="22"/>
          <w:szCs w:val="22"/>
        </w:rPr>
        <w:t xml:space="preserve"> </w:t>
      </w:r>
      <w:r w:rsidRPr="00291E9B">
        <w:rPr>
          <w:rFonts w:ascii="Sylfaen" w:hAnsi="Sylfaen" w:cs="Sylfaen"/>
          <w:sz w:val="22"/>
          <w:szCs w:val="22"/>
          <w:lang w:val="ka-GE"/>
        </w:rPr>
        <w:t xml:space="preserve">მდგომარეობით, </w:t>
      </w:r>
      <w:r w:rsidRPr="00291E9B">
        <w:rPr>
          <w:rFonts w:ascii="Sylfaen" w:hAnsi="Sylfaen" w:cs="Sylfaen"/>
          <w:noProof/>
          <w:sz w:val="22"/>
          <w:szCs w:val="22"/>
        </w:rPr>
        <w:t>საქართველოს</w:t>
      </w:r>
      <w:r w:rsidRPr="00291E9B">
        <w:rPr>
          <w:rFonts w:ascii="Sylfaen" w:hAnsi="Sylfaen"/>
          <w:noProof/>
          <w:sz w:val="22"/>
          <w:szCs w:val="22"/>
        </w:rPr>
        <w:t xml:space="preserve"> </w:t>
      </w:r>
      <w:r w:rsidRPr="00291E9B">
        <w:rPr>
          <w:rFonts w:ascii="Sylfaen" w:hAnsi="Sylfaen" w:cs="Sylfaen"/>
          <w:noProof/>
          <w:sz w:val="22"/>
          <w:szCs w:val="22"/>
        </w:rPr>
        <w:t>სახელმწიფო</w:t>
      </w:r>
      <w:r w:rsidRPr="00291E9B">
        <w:rPr>
          <w:rFonts w:ascii="Sylfaen" w:hAnsi="Sylfaen"/>
          <w:noProof/>
          <w:sz w:val="22"/>
          <w:szCs w:val="22"/>
        </w:rPr>
        <w:t xml:space="preserve"> </w:t>
      </w:r>
      <w:r w:rsidRPr="00291E9B">
        <w:rPr>
          <w:rFonts w:ascii="Sylfaen" w:hAnsi="Sylfaen" w:cs="Sylfaen"/>
          <w:noProof/>
          <w:sz w:val="22"/>
          <w:szCs w:val="22"/>
        </w:rPr>
        <w:t>ვალ</w:t>
      </w:r>
      <w:r w:rsidRPr="00291E9B">
        <w:rPr>
          <w:rFonts w:ascii="Sylfaen" w:hAnsi="Sylfaen" w:cs="Sylfaen"/>
          <w:noProof/>
          <w:sz w:val="22"/>
          <w:szCs w:val="22"/>
          <w:lang w:val="ka-GE"/>
        </w:rPr>
        <w:t>ის ნაშთმა</w:t>
      </w:r>
      <w:r w:rsidRPr="00291E9B">
        <w:rPr>
          <w:rFonts w:ascii="Sylfaen" w:hAnsi="Sylfaen"/>
          <w:noProof/>
          <w:sz w:val="22"/>
          <w:szCs w:val="22"/>
        </w:rPr>
        <w:t xml:space="preserve"> </w:t>
      </w:r>
      <w:r w:rsidRPr="00291E9B">
        <w:rPr>
          <w:rFonts w:ascii="Sylfaen" w:hAnsi="Sylfaen" w:cs="Sylfaen"/>
          <w:noProof/>
          <w:sz w:val="22"/>
          <w:szCs w:val="22"/>
        </w:rPr>
        <w:t>შეადგინა</w:t>
      </w:r>
      <w:r w:rsidRPr="00291E9B">
        <w:rPr>
          <w:rFonts w:ascii="Sylfaen" w:hAnsi="Sylfaen" w:cs="Sylfaen"/>
          <w:noProof/>
          <w:sz w:val="22"/>
          <w:szCs w:val="22"/>
          <w:lang w:val="ka-GE"/>
        </w:rPr>
        <w:t xml:space="preserve"> </w:t>
      </w:r>
      <w:r w:rsidR="004E343F" w:rsidRPr="00291E9B">
        <w:rPr>
          <w:rFonts w:ascii="Sylfaen" w:hAnsi="Sylfaen" w:cs="Sylfaen"/>
          <w:noProof/>
          <w:sz w:val="22"/>
          <w:szCs w:val="22"/>
          <w:lang w:val="en-US"/>
        </w:rPr>
        <w:t xml:space="preserve">                 2</w:t>
      </w:r>
      <w:r w:rsidR="00291E9B" w:rsidRPr="00291E9B">
        <w:rPr>
          <w:rFonts w:ascii="Sylfaen" w:hAnsi="Sylfaen" w:cs="Sylfaen"/>
          <w:noProof/>
          <w:sz w:val="22"/>
          <w:szCs w:val="22"/>
          <w:lang w:val="ka-GE"/>
        </w:rPr>
        <w:t>8</w:t>
      </w:r>
      <w:r w:rsidR="004E343F" w:rsidRPr="00291E9B">
        <w:rPr>
          <w:rFonts w:ascii="Sylfaen" w:hAnsi="Sylfaen" w:cs="Sylfaen"/>
          <w:noProof/>
          <w:sz w:val="22"/>
          <w:szCs w:val="22"/>
          <w:lang w:val="en-US"/>
        </w:rPr>
        <w:t xml:space="preserve"> </w:t>
      </w:r>
      <w:r w:rsidR="00291E9B" w:rsidRPr="00291E9B">
        <w:rPr>
          <w:rFonts w:ascii="Sylfaen" w:hAnsi="Sylfaen" w:cs="Sylfaen"/>
          <w:noProof/>
          <w:sz w:val="22"/>
          <w:szCs w:val="22"/>
          <w:lang w:val="ka-GE"/>
        </w:rPr>
        <w:t>152</w:t>
      </w:r>
      <w:r w:rsidR="004E343F" w:rsidRPr="00291E9B">
        <w:rPr>
          <w:rFonts w:ascii="Sylfaen" w:hAnsi="Sylfaen" w:cs="Sylfaen"/>
          <w:noProof/>
          <w:sz w:val="22"/>
          <w:szCs w:val="22"/>
          <w:lang w:val="en-US"/>
        </w:rPr>
        <w:t xml:space="preserve"> </w:t>
      </w:r>
      <w:r w:rsidR="00291E9B" w:rsidRPr="00291E9B">
        <w:rPr>
          <w:rFonts w:ascii="Sylfaen" w:hAnsi="Sylfaen" w:cs="Sylfaen"/>
          <w:noProof/>
          <w:sz w:val="22"/>
          <w:szCs w:val="22"/>
          <w:lang w:val="ka-GE"/>
        </w:rPr>
        <w:t>696</w:t>
      </w:r>
      <w:r w:rsidR="004E343F" w:rsidRPr="00291E9B">
        <w:rPr>
          <w:rFonts w:ascii="Sylfaen" w:hAnsi="Sylfaen" w:cs="Sylfaen"/>
          <w:noProof/>
          <w:sz w:val="22"/>
          <w:szCs w:val="22"/>
          <w:lang w:val="en-US"/>
        </w:rPr>
        <w:t>.</w:t>
      </w:r>
      <w:r w:rsidR="00291E9B" w:rsidRPr="00291E9B">
        <w:rPr>
          <w:rFonts w:ascii="Sylfaen" w:hAnsi="Sylfaen" w:cs="Sylfaen"/>
          <w:noProof/>
          <w:sz w:val="22"/>
          <w:szCs w:val="22"/>
          <w:lang w:val="ka-GE"/>
        </w:rPr>
        <w:t>1</w:t>
      </w:r>
      <w:r w:rsidR="004E343F" w:rsidRPr="00291E9B">
        <w:rPr>
          <w:rFonts w:ascii="Sylfaen" w:hAnsi="Sylfaen" w:cs="Sylfaen"/>
          <w:noProof/>
          <w:sz w:val="22"/>
          <w:szCs w:val="22"/>
          <w:lang w:val="en-US"/>
        </w:rPr>
        <w:t xml:space="preserve"> </w:t>
      </w:r>
      <w:r w:rsidRPr="00291E9B">
        <w:rPr>
          <w:rFonts w:ascii="Sylfaen" w:hAnsi="Sylfaen"/>
          <w:noProof/>
          <w:sz w:val="22"/>
          <w:szCs w:val="22"/>
          <w:lang w:val="ka-GE"/>
        </w:rPr>
        <w:t xml:space="preserve">ათასი ლარი, </w:t>
      </w:r>
      <w:r w:rsidRPr="00291E9B">
        <w:rPr>
          <w:rFonts w:ascii="Sylfaen" w:hAnsi="Sylfaen" w:cs="Sylfaen"/>
          <w:noProof/>
          <w:sz w:val="22"/>
          <w:szCs w:val="22"/>
        </w:rPr>
        <w:t>მათ</w:t>
      </w:r>
      <w:r w:rsidRPr="00291E9B">
        <w:rPr>
          <w:rFonts w:ascii="Sylfaen" w:hAnsi="Sylfaen"/>
          <w:noProof/>
          <w:sz w:val="22"/>
          <w:szCs w:val="22"/>
        </w:rPr>
        <w:t xml:space="preserve"> </w:t>
      </w:r>
      <w:r w:rsidRPr="00291E9B">
        <w:rPr>
          <w:rFonts w:ascii="Sylfaen" w:hAnsi="Sylfaen" w:cs="Sylfaen"/>
          <w:noProof/>
          <w:sz w:val="22"/>
          <w:szCs w:val="22"/>
        </w:rPr>
        <w:t>შორის</w:t>
      </w:r>
      <w:r w:rsidRPr="00291E9B">
        <w:rPr>
          <w:rFonts w:ascii="Sylfaen" w:hAnsi="Sylfaen"/>
          <w:noProof/>
          <w:sz w:val="22"/>
          <w:szCs w:val="22"/>
          <w:lang w:val="sv-SE"/>
        </w:rPr>
        <w:t xml:space="preserve">: </w:t>
      </w:r>
      <w:r w:rsidRPr="00291E9B">
        <w:rPr>
          <w:rFonts w:ascii="Sylfaen" w:hAnsi="Sylfaen"/>
          <w:noProof/>
          <w:sz w:val="22"/>
          <w:szCs w:val="22"/>
          <w:lang w:val="ka-GE"/>
        </w:rPr>
        <w:t xml:space="preserve"> </w:t>
      </w:r>
      <w:r w:rsidRPr="00291E9B">
        <w:rPr>
          <w:rFonts w:ascii="Sylfaen" w:hAnsi="Sylfaen" w:cs="Sylfaen"/>
          <w:noProof/>
          <w:sz w:val="22"/>
          <w:szCs w:val="22"/>
        </w:rPr>
        <w:t xml:space="preserve">          </w:t>
      </w:r>
    </w:p>
    <w:p w:rsidR="00222459" w:rsidRPr="00291E9B" w:rsidRDefault="00222459" w:rsidP="00222459">
      <w:pPr>
        <w:ind w:firstLine="720"/>
        <w:jc w:val="both"/>
        <w:rPr>
          <w:rFonts w:ascii="Sylfaen" w:hAnsi="Sylfaen" w:cs="Sylfaen"/>
          <w:noProof/>
          <w:sz w:val="22"/>
          <w:szCs w:val="22"/>
        </w:rPr>
      </w:pPr>
    </w:p>
    <w:p w:rsidR="00222459" w:rsidRPr="00291E9B" w:rsidRDefault="00222459" w:rsidP="00222459">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291E9B">
        <w:rPr>
          <w:rFonts w:ascii="Sylfaen" w:hAnsi="Sylfaen"/>
          <w:noProof/>
          <w:sz w:val="22"/>
          <w:szCs w:val="22"/>
          <w:lang w:val="ka-GE"/>
        </w:rPr>
        <w:t xml:space="preserve">სახელმწიფო საშინაო ვალის ნაშთი შეადგენს 6 </w:t>
      </w:r>
      <w:r w:rsidR="00291E9B" w:rsidRPr="00291E9B">
        <w:rPr>
          <w:rFonts w:ascii="Sylfaen" w:hAnsi="Sylfaen"/>
          <w:noProof/>
          <w:sz w:val="22"/>
          <w:szCs w:val="22"/>
          <w:lang w:val="ka-GE"/>
        </w:rPr>
        <w:t>674</w:t>
      </w:r>
      <w:r w:rsidRPr="00291E9B">
        <w:rPr>
          <w:rFonts w:ascii="Sylfaen" w:hAnsi="Sylfaen"/>
          <w:noProof/>
          <w:sz w:val="22"/>
          <w:szCs w:val="22"/>
          <w:lang w:val="ka-GE"/>
        </w:rPr>
        <w:t xml:space="preserve"> </w:t>
      </w:r>
      <w:r w:rsidR="00291E9B" w:rsidRPr="00291E9B">
        <w:rPr>
          <w:rFonts w:ascii="Sylfaen" w:hAnsi="Sylfaen"/>
          <w:noProof/>
          <w:sz w:val="22"/>
          <w:szCs w:val="22"/>
          <w:lang w:val="ka-GE"/>
        </w:rPr>
        <w:t>078</w:t>
      </w:r>
      <w:r w:rsidRPr="00291E9B">
        <w:rPr>
          <w:rFonts w:ascii="Sylfaen" w:hAnsi="Sylfaen"/>
          <w:noProof/>
          <w:sz w:val="22"/>
          <w:szCs w:val="22"/>
          <w:lang w:val="ka-GE"/>
        </w:rPr>
        <w:t>.</w:t>
      </w:r>
      <w:r w:rsidR="00291E9B" w:rsidRPr="00291E9B">
        <w:rPr>
          <w:rFonts w:ascii="Sylfaen" w:hAnsi="Sylfaen"/>
          <w:noProof/>
          <w:sz w:val="22"/>
          <w:szCs w:val="22"/>
          <w:lang w:val="ka-GE"/>
        </w:rPr>
        <w:t>2</w:t>
      </w:r>
      <w:r w:rsidRPr="00291E9B">
        <w:rPr>
          <w:rFonts w:ascii="Sylfaen" w:hAnsi="Sylfaen"/>
          <w:noProof/>
          <w:sz w:val="22"/>
          <w:szCs w:val="22"/>
          <w:lang w:val="ka-GE"/>
        </w:rPr>
        <w:t xml:space="preserve"> ათასი ლარი შეადგინა, მათ შორის:</w:t>
      </w:r>
    </w:p>
    <w:p w:rsidR="00222459" w:rsidRPr="00291E9B" w:rsidRDefault="00222459" w:rsidP="00222459">
      <w:pPr>
        <w:pStyle w:val="BodyTextIndent"/>
        <w:numPr>
          <w:ilvl w:val="1"/>
          <w:numId w:val="25"/>
        </w:numPr>
        <w:tabs>
          <w:tab w:val="clear" w:pos="9120"/>
          <w:tab w:val="right" w:pos="0"/>
        </w:tabs>
        <w:spacing w:after="0" w:line="240" w:lineRule="auto"/>
        <w:jc w:val="both"/>
        <w:rPr>
          <w:rFonts w:ascii="Sylfaen" w:hAnsi="Sylfaen" w:cs="Sylfaen"/>
          <w:sz w:val="22"/>
          <w:szCs w:val="22"/>
          <w:lang w:val="ka-GE"/>
        </w:rPr>
      </w:pPr>
      <w:r w:rsidRPr="00291E9B">
        <w:rPr>
          <w:rFonts w:ascii="Sylfaen" w:hAnsi="Sylfaen" w:cs="Sylfaen"/>
          <w:sz w:val="22"/>
          <w:szCs w:val="22"/>
          <w:lang w:val="ka-GE"/>
        </w:rPr>
        <w:t>ეროვნული ბანკისათვის განკუთვნილი ერთწლიანი ყოველწლიურად  განახლებადი ობლიგაცია („ობლიგაცია სებ-ისთვის“) – 120 846.0 ათასი ლარი;</w:t>
      </w:r>
    </w:p>
    <w:p w:rsidR="00222459" w:rsidRPr="00291E9B" w:rsidRDefault="00222459" w:rsidP="00222459">
      <w:pPr>
        <w:pStyle w:val="BodyTextIndent"/>
        <w:numPr>
          <w:ilvl w:val="1"/>
          <w:numId w:val="25"/>
        </w:numPr>
        <w:tabs>
          <w:tab w:val="clear" w:pos="9120"/>
          <w:tab w:val="right" w:pos="0"/>
        </w:tabs>
        <w:spacing w:after="0" w:line="240" w:lineRule="auto"/>
        <w:jc w:val="both"/>
        <w:rPr>
          <w:rFonts w:ascii="Sylfaen" w:hAnsi="Sylfaen" w:cs="Sylfaen"/>
          <w:sz w:val="22"/>
          <w:szCs w:val="22"/>
          <w:lang w:val="ka-GE"/>
        </w:rPr>
      </w:pPr>
      <w:r w:rsidRPr="00291E9B">
        <w:rPr>
          <w:rFonts w:ascii="Sylfaen" w:hAnsi="Sylfaen" w:cs="Sylfaen"/>
          <w:sz w:val="22"/>
          <w:szCs w:val="22"/>
          <w:lang w:val="ka-GE"/>
        </w:rPr>
        <w:t>სხვადასხვა ვადის მქონე ობლიგაციები ღია ბაზრის ოპერაციებისათვის („ობლიგაციები ღია ბაზრისთვის“) – 1</w:t>
      </w:r>
      <w:r w:rsidR="00291E9B" w:rsidRPr="00291E9B">
        <w:rPr>
          <w:rFonts w:ascii="Sylfaen" w:hAnsi="Sylfaen" w:cs="Sylfaen"/>
          <w:sz w:val="22"/>
          <w:szCs w:val="22"/>
          <w:lang w:val="ka-GE"/>
        </w:rPr>
        <w:t>6</w:t>
      </w:r>
      <w:r w:rsidRPr="00291E9B">
        <w:rPr>
          <w:rFonts w:ascii="Sylfaen" w:hAnsi="Sylfaen" w:cs="Sylfaen"/>
          <w:sz w:val="22"/>
          <w:szCs w:val="22"/>
          <w:lang w:val="ka-GE"/>
        </w:rPr>
        <w:t>0 000.0 ათასი ლარი;</w:t>
      </w:r>
    </w:p>
    <w:p w:rsidR="00222459" w:rsidRPr="00291E9B" w:rsidRDefault="00222459" w:rsidP="00222459">
      <w:pPr>
        <w:pStyle w:val="BodyTextIndent"/>
        <w:numPr>
          <w:ilvl w:val="1"/>
          <w:numId w:val="25"/>
        </w:numPr>
        <w:tabs>
          <w:tab w:val="clear" w:pos="9120"/>
          <w:tab w:val="right" w:pos="0"/>
        </w:tabs>
        <w:spacing w:after="0" w:line="240" w:lineRule="auto"/>
        <w:jc w:val="both"/>
        <w:rPr>
          <w:rFonts w:ascii="Sylfaen" w:hAnsi="Sylfaen" w:cs="Sylfaen"/>
          <w:sz w:val="22"/>
          <w:szCs w:val="22"/>
          <w:lang w:val="ka-GE"/>
        </w:rPr>
      </w:pPr>
      <w:r w:rsidRPr="00291E9B">
        <w:rPr>
          <w:rFonts w:ascii="Sylfaen" w:hAnsi="Sylfaen" w:cs="Sylfaen"/>
          <w:sz w:val="22"/>
          <w:szCs w:val="22"/>
          <w:lang w:val="ka-GE"/>
        </w:rPr>
        <w:t>ფინანსთა სამინისტროს სახაზინო ვალდებულებები -  3</w:t>
      </w:r>
      <w:r w:rsidR="00291E9B" w:rsidRPr="00291E9B">
        <w:rPr>
          <w:rFonts w:ascii="Sylfaen" w:hAnsi="Sylfaen" w:cs="Sylfaen"/>
          <w:sz w:val="22"/>
          <w:szCs w:val="22"/>
          <w:lang w:val="ka-GE"/>
        </w:rPr>
        <w:t>82</w:t>
      </w:r>
      <w:r w:rsidRPr="00291E9B">
        <w:rPr>
          <w:rFonts w:ascii="Sylfaen" w:hAnsi="Sylfaen" w:cs="Sylfaen"/>
          <w:sz w:val="22"/>
          <w:szCs w:val="22"/>
          <w:lang w:val="ka-GE"/>
        </w:rPr>
        <w:t xml:space="preserve"> </w:t>
      </w:r>
      <w:r w:rsidR="00291E9B" w:rsidRPr="00291E9B">
        <w:rPr>
          <w:rFonts w:ascii="Sylfaen" w:hAnsi="Sylfaen" w:cs="Sylfaen"/>
          <w:sz w:val="22"/>
          <w:szCs w:val="22"/>
          <w:lang w:val="ka-GE"/>
        </w:rPr>
        <w:t>375</w:t>
      </w:r>
      <w:r w:rsidRPr="00291E9B">
        <w:rPr>
          <w:rFonts w:ascii="Sylfaen" w:hAnsi="Sylfaen" w:cs="Sylfaen"/>
          <w:sz w:val="22"/>
          <w:szCs w:val="22"/>
          <w:lang w:val="ka-GE"/>
        </w:rPr>
        <w:t>.</w:t>
      </w:r>
      <w:r w:rsidR="00291E9B" w:rsidRPr="00291E9B">
        <w:rPr>
          <w:rFonts w:ascii="Sylfaen" w:hAnsi="Sylfaen" w:cs="Sylfaen"/>
          <w:sz w:val="22"/>
          <w:szCs w:val="22"/>
          <w:lang w:val="ka-GE"/>
        </w:rPr>
        <w:t>0</w:t>
      </w:r>
      <w:r w:rsidRPr="00291E9B">
        <w:rPr>
          <w:rFonts w:ascii="Sylfaen" w:hAnsi="Sylfaen" w:cs="Sylfaen"/>
          <w:sz w:val="22"/>
          <w:szCs w:val="22"/>
          <w:lang w:val="ka-GE"/>
        </w:rPr>
        <w:t xml:space="preserve"> ათასი ლარი;</w:t>
      </w:r>
    </w:p>
    <w:p w:rsidR="00222459" w:rsidRPr="00291E9B" w:rsidRDefault="00222459" w:rsidP="00222459">
      <w:pPr>
        <w:pStyle w:val="BodyTextIndent"/>
        <w:numPr>
          <w:ilvl w:val="1"/>
          <w:numId w:val="25"/>
        </w:numPr>
        <w:tabs>
          <w:tab w:val="clear" w:pos="9120"/>
          <w:tab w:val="right" w:pos="0"/>
        </w:tabs>
        <w:spacing w:after="0" w:line="240" w:lineRule="auto"/>
        <w:jc w:val="both"/>
        <w:rPr>
          <w:rFonts w:ascii="Sylfaen" w:hAnsi="Sylfaen" w:cs="Sylfaen"/>
          <w:sz w:val="22"/>
          <w:szCs w:val="22"/>
          <w:lang w:val="ka-GE"/>
        </w:rPr>
      </w:pPr>
      <w:r w:rsidRPr="00291E9B">
        <w:rPr>
          <w:rFonts w:ascii="Sylfaen" w:hAnsi="Sylfaen" w:cs="Sylfaen"/>
          <w:sz w:val="22"/>
          <w:szCs w:val="22"/>
          <w:lang w:val="ka-GE"/>
        </w:rPr>
        <w:t xml:space="preserve">ფინანსთა სამინისტროს სახაზინო ობლიგაციები - </w:t>
      </w:r>
      <w:r w:rsidR="00291E9B" w:rsidRPr="00291E9B">
        <w:rPr>
          <w:rFonts w:ascii="Sylfaen" w:hAnsi="Sylfaen" w:cs="Sylfaen"/>
          <w:sz w:val="22"/>
          <w:szCs w:val="22"/>
          <w:lang w:val="ka-GE"/>
        </w:rPr>
        <w:t>6</w:t>
      </w:r>
      <w:r w:rsidRPr="00291E9B">
        <w:rPr>
          <w:rFonts w:ascii="Sylfaen" w:hAnsi="Sylfaen" w:cs="Sylfaen"/>
          <w:sz w:val="22"/>
          <w:szCs w:val="22"/>
          <w:lang w:val="ka-GE"/>
        </w:rPr>
        <w:t xml:space="preserve"> </w:t>
      </w:r>
      <w:r w:rsidR="00291E9B" w:rsidRPr="00291E9B">
        <w:rPr>
          <w:rFonts w:ascii="Sylfaen" w:hAnsi="Sylfaen" w:cs="Sylfaen"/>
          <w:sz w:val="22"/>
          <w:szCs w:val="22"/>
          <w:lang w:val="ka-GE"/>
        </w:rPr>
        <w:t>010</w:t>
      </w:r>
      <w:r w:rsidRPr="00291E9B">
        <w:rPr>
          <w:rFonts w:ascii="Sylfaen" w:hAnsi="Sylfaen" w:cs="Sylfaen"/>
          <w:sz w:val="22"/>
          <w:szCs w:val="22"/>
          <w:lang w:val="ka-GE"/>
        </w:rPr>
        <w:t xml:space="preserve"> </w:t>
      </w:r>
      <w:r w:rsidR="00291E9B" w:rsidRPr="00291E9B">
        <w:rPr>
          <w:rFonts w:ascii="Sylfaen" w:hAnsi="Sylfaen" w:cs="Sylfaen"/>
          <w:sz w:val="22"/>
          <w:szCs w:val="22"/>
          <w:lang w:val="ka-GE"/>
        </w:rPr>
        <w:t>857</w:t>
      </w:r>
      <w:r w:rsidRPr="00291E9B">
        <w:rPr>
          <w:rFonts w:ascii="Sylfaen" w:hAnsi="Sylfaen" w:cs="Sylfaen"/>
          <w:sz w:val="22"/>
          <w:szCs w:val="22"/>
          <w:lang w:val="ka-GE"/>
        </w:rPr>
        <w:t>.</w:t>
      </w:r>
      <w:r w:rsidR="00291E9B" w:rsidRPr="00291E9B">
        <w:rPr>
          <w:rFonts w:ascii="Sylfaen" w:hAnsi="Sylfaen" w:cs="Sylfaen"/>
          <w:sz w:val="22"/>
          <w:szCs w:val="22"/>
          <w:lang w:val="ka-GE"/>
        </w:rPr>
        <w:t>2</w:t>
      </w:r>
      <w:r w:rsidRPr="00291E9B">
        <w:rPr>
          <w:rFonts w:ascii="Sylfaen" w:hAnsi="Sylfaen" w:cs="Sylfaen"/>
          <w:sz w:val="22"/>
          <w:szCs w:val="22"/>
          <w:lang w:val="ka-GE"/>
        </w:rPr>
        <w:t xml:space="preserve"> ათასი ლარი;</w:t>
      </w:r>
    </w:p>
    <w:p w:rsidR="00222459" w:rsidRPr="00291E9B" w:rsidRDefault="00222459" w:rsidP="00222459">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291E9B">
        <w:rPr>
          <w:rFonts w:ascii="Sylfaen" w:hAnsi="Sylfaen"/>
          <w:noProof/>
          <w:sz w:val="22"/>
          <w:szCs w:val="22"/>
          <w:lang w:val="ka-GE"/>
        </w:rPr>
        <w:t>სახელმწიფო საგარეო ვალის ნაშთი  შეადგენს 2</w:t>
      </w:r>
      <w:r w:rsidR="00291E9B" w:rsidRPr="00291E9B">
        <w:rPr>
          <w:rFonts w:ascii="Sylfaen" w:hAnsi="Sylfaen"/>
          <w:noProof/>
          <w:sz w:val="22"/>
          <w:szCs w:val="22"/>
          <w:lang w:val="ka-GE"/>
        </w:rPr>
        <w:t>1</w:t>
      </w:r>
      <w:r w:rsidRPr="00291E9B">
        <w:rPr>
          <w:rFonts w:ascii="Sylfaen" w:hAnsi="Sylfaen"/>
          <w:noProof/>
          <w:sz w:val="22"/>
          <w:szCs w:val="22"/>
        </w:rPr>
        <w:t xml:space="preserve"> </w:t>
      </w:r>
      <w:r w:rsidR="00291E9B" w:rsidRPr="00291E9B">
        <w:rPr>
          <w:rFonts w:ascii="Sylfaen" w:hAnsi="Sylfaen"/>
          <w:noProof/>
          <w:sz w:val="22"/>
          <w:szCs w:val="22"/>
          <w:lang w:val="ka-GE"/>
        </w:rPr>
        <w:t>478</w:t>
      </w:r>
      <w:r w:rsidRPr="00291E9B">
        <w:rPr>
          <w:rFonts w:ascii="Sylfaen" w:hAnsi="Sylfaen"/>
          <w:noProof/>
          <w:sz w:val="22"/>
          <w:szCs w:val="22"/>
        </w:rPr>
        <w:t xml:space="preserve"> </w:t>
      </w:r>
      <w:r w:rsidR="00291E9B" w:rsidRPr="00291E9B">
        <w:rPr>
          <w:rFonts w:ascii="Sylfaen" w:hAnsi="Sylfaen"/>
          <w:noProof/>
          <w:sz w:val="22"/>
          <w:szCs w:val="22"/>
          <w:lang w:val="ka-GE"/>
        </w:rPr>
        <w:t>617</w:t>
      </w:r>
      <w:r w:rsidRPr="00291E9B">
        <w:rPr>
          <w:rFonts w:ascii="Sylfaen" w:hAnsi="Sylfaen"/>
          <w:noProof/>
          <w:sz w:val="22"/>
          <w:szCs w:val="22"/>
        </w:rPr>
        <w:t>.</w:t>
      </w:r>
      <w:r w:rsidR="00291E9B" w:rsidRPr="00291E9B">
        <w:rPr>
          <w:rFonts w:ascii="Sylfaen" w:hAnsi="Sylfaen"/>
          <w:noProof/>
          <w:sz w:val="22"/>
          <w:szCs w:val="22"/>
          <w:lang w:val="ka-GE"/>
        </w:rPr>
        <w:t>9</w:t>
      </w:r>
      <w:r w:rsidRPr="00291E9B">
        <w:rPr>
          <w:rFonts w:ascii="Sylfaen" w:hAnsi="Sylfaen"/>
          <w:noProof/>
          <w:sz w:val="22"/>
          <w:szCs w:val="22"/>
          <w:lang w:val="ka-GE"/>
        </w:rPr>
        <w:t xml:space="preserve"> მლნ ლარს.</w:t>
      </w:r>
    </w:p>
    <w:p w:rsidR="004476D1" w:rsidRPr="00CD752F" w:rsidRDefault="004476D1" w:rsidP="00293F6C">
      <w:pPr>
        <w:ind w:left="2520" w:right="540" w:hanging="1800"/>
        <w:jc w:val="center"/>
        <w:rPr>
          <w:rFonts w:ascii="Sylfaen" w:hAnsi="Sylfaen"/>
          <w:b/>
          <w:noProof/>
          <w:sz w:val="22"/>
          <w:szCs w:val="22"/>
          <w:lang w:val="sv-SE"/>
        </w:rPr>
      </w:pPr>
    </w:p>
    <w:p w:rsidR="004476D1" w:rsidRPr="00CD752F" w:rsidRDefault="00293F6C" w:rsidP="004476D1">
      <w:pPr>
        <w:ind w:right="90" w:firstLine="708"/>
        <w:jc w:val="right"/>
        <w:rPr>
          <w:rFonts w:ascii="Sylfaen" w:hAnsi="Sylfaen"/>
          <w:i/>
          <w:noProof/>
          <w:sz w:val="18"/>
          <w:szCs w:val="18"/>
          <w:lang w:val="pt-BR"/>
        </w:rPr>
      </w:pPr>
      <w:r w:rsidRPr="00CD752F">
        <w:rPr>
          <w:rFonts w:ascii="Sylfaen" w:hAnsi="Sylfaen"/>
          <w:i/>
          <w:noProof/>
          <w:sz w:val="18"/>
          <w:szCs w:val="18"/>
          <w:lang w:val="pt-BR"/>
        </w:rPr>
        <w:t>ათას ლარებში</w:t>
      </w:r>
    </w:p>
    <w:tbl>
      <w:tblPr>
        <w:tblW w:w="5000" w:type="pct"/>
        <w:tblLook w:val="04A0" w:firstRow="1" w:lastRow="0" w:firstColumn="1" w:lastColumn="0" w:noHBand="0" w:noVBand="1"/>
      </w:tblPr>
      <w:tblGrid>
        <w:gridCol w:w="8471"/>
        <w:gridCol w:w="2139"/>
      </w:tblGrid>
      <w:tr w:rsidR="00291E9B" w:rsidRPr="00291E9B" w:rsidTr="00291E9B">
        <w:trPr>
          <w:trHeight w:val="557"/>
          <w:tblHeader/>
        </w:trPr>
        <w:tc>
          <w:tcPr>
            <w:tcW w:w="3992"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291E9B" w:rsidRPr="00CD752F" w:rsidRDefault="00291E9B">
            <w:pPr>
              <w:jc w:val="center"/>
              <w:rPr>
                <w:rFonts w:ascii="Sylfaen" w:hAnsi="Sylfaen" w:cs="Calibri"/>
                <w:b/>
                <w:bCs/>
                <w:color w:val="000000"/>
                <w:sz w:val="20"/>
                <w:szCs w:val="20"/>
                <w:lang w:val="en-US" w:eastAsia="en-US"/>
              </w:rPr>
            </w:pPr>
            <w:bookmarkStart w:id="0" w:name="RANGE!G3:H43"/>
            <w:r w:rsidRPr="00CD752F">
              <w:rPr>
                <w:rFonts w:ascii="Sylfaen" w:hAnsi="Sylfaen" w:cs="Calibri"/>
                <w:b/>
                <w:bCs/>
                <w:color w:val="000000"/>
                <w:sz w:val="20"/>
                <w:szCs w:val="20"/>
              </w:rPr>
              <w:t xml:space="preserve">კრედიტორი </w:t>
            </w:r>
            <w:bookmarkEnd w:id="0"/>
          </w:p>
        </w:tc>
        <w:tc>
          <w:tcPr>
            <w:tcW w:w="1008" w:type="pct"/>
            <w:tcBorders>
              <w:top w:val="single" w:sz="4" w:space="0" w:color="A6A6A6"/>
              <w:left w:val="nil"/>
              <w:bottom w:val="single" w:sz="4" w:space="0" w:color="A6A6A6"/>
              <w:right w:val="single" w:sz="4" w:space="0" w:color="A6A6A6"/>
            </w:tcBorders>
            <w:shd w:val="clear" w:color="auto" w:fill="auto"/>
            <w:vAlign w:val="center"/>
            <w:hideMark/>
          </w:tcPr>
          <w:p w:rsidR="00291E9B" w:rsidRPr="00291E9B" w:rsidRDefault="00291E9B">
            <w:pPr>
              <w:jc w:val="center"/>
              <w:rPr>
                <w:rFonts w:ascii="Sylfaen" w:hAnsi="Sylfaen" w:cs="Calibri"/>
                <w:b/>
                <w:bCs/>
                <w:color w:val="000000"/>
                <w:sz w:val="20"/>
                <w:szCs w:val="20"/>
              </w:rPr>
            </w:pPr>
            <w:r w:rsidRPr="00CD752F">
              <w:rPr>
                <w:rFonts w:ascii="Sylfaen" w:hAnsi="Sylfaen" w:cs="Calibri"/>
                <w:b/>
                <w:bCs/>
                <w:color w:val="000000"/>
                <w:sz w:val="20"/>
                <w:szCs w:val="20"/>
              </w:rPr>
              <w:t xml:space="preserve"> ნაშთი 30.09.2022</w:t>
            </w:r>
            <w:r w:rsidRPr="00CD752F">
              <w:rPr>
                <w:rFonts w:ascii="Sylfaen" w:hAnsi="Sylfaen" w:cs="Calibri"/>
                <w:b/>
                <w:bCs/>
                <w:color w:val="000000"/>
                <w:sz w:val="20"/>
                <w:szCs w:val="20"/>
              </w:rPr>
              <w:br/>
              <w:t>მდგომარეობით</w:t>
            </w:r>
            <w:r w:rsidRPr="00291E9B">
              <w:rPr>
                <w:rFonts w:ascii="Sylfaen" w:hAnsi="Sylfaen" w:cs="Calibri"/>
                <w:b/>
                <w:bCs/>
                <w:color w:val="000000"/>
                <w:sz w:val="20"/>
                <w:szCs w:val="20"/>
              </w:rPr>
              <w:t xml:space="preserve">  </w:t>
            </w:r>
            <w:r w:rsidRPr="00291E9B">
              <w:rPr>
                <w:rFonts w:ascii="Sylfaen" w:hAnsi="Sylfaen" w:cs="Calibri"/>
                <w:b/>
                <w:bCs/>
                <w:color w:val="000000"/>
                <w:sz w:val="20"/>
                <w:szCs w:val="20"/>
              </w:rPr>
              <w:br/>
              <w:t xml:space="preserve"> </w:t>
            </w:r>
          </w:p>
        </w:tc>
      </w:tr>
      <w:tr w:rsidR="00291E9B" w:rsidRPr="00291E9B" w:rsidTr="00291E9B">
        <w:trPr>
          <w:trHeight w:val="66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b/>
                <w:bCs/>
                <w:color w:val="000000"/>
                <w:sz w:val="20"/>
                <w:szCs w:val="20"/>
              </w:rPr>
            </w:pPr>
            <w:r w:rsidRPr="00291E9B">
              <w:rPr>
                <w:rFonts w:ascii="Sylfaen" w:hAnsi="Sylfaen" w:cs="Calibri"/>
                <w:b/>
                <w:bCs/>
                <w:color w:val="000000"/>
                <w:sz w:val="20"/>
                <w:szCs w:val="20"/>
              </w:rPr>
              <w:t>სახელმწიფო საგარეო ვალის ნაშთი</w:t>
            </w:r>
          </w:p>
        </w:tc>
        <w:tc>
          <w:tcPr>
            <w:tcW w:w="1008" w:type="pct"/>
            <w:tcBorders>
              <w:top w:val="nil"/>
              <w:left w:val="nil"/>
              <w:bottom w:val="single" w:sz="4" w:space="0" w:color="A6A6A6"/>
              <w:right w:val="single" w:sz="4" w:space="0" w:color="A6A6A6"/>
            </w:tcBorders>
            <w:shd w:val="clear" w:color="auto" w:fill="auto"/>
            <w:vAlign w:val="center"/>
            <w:hideMark/>
          </w:tcPr>
          <w:p w:rsidR="00291E9B" w:rsidRPr="00291E9B" w:rsidRDefault="00291E9B">
            <w:pPr>
              <w:jc w:val="right"/>
              <w:rPr>
                <w:rFonts w:ascii="Sylfaen" w:hAnsi="Sylfaen" w:cs="Arial"/>
                <w:b/>
                <w:bCs/>
                <w:color w:val="000000"/>
                <w:sz w:val="20"/>
                <w:szCs w:val="20"/>
              </w:rPr>
            </w:pPr>
            <w:r w:rsidRPr="00291E9B">
              <w:rPr>
                <w:rFonts w:ascii="Sylfaen" w:hAnsi="Sylfaen" w:cs="Arial"/>
                <w:b/>
                <w:bCs/>
                <w:color w:val="000000"/>
                <w:sz w:val="20"/>
                <w:szCs w:val="20"/>
              </w:rPr>
              <w:t>21,478,617.9</w:t>
            </w:r>
          </w:p>
        </w:tc>
      </w:tr>
      <w:tr w:rsidR="00291E9B" w:rsidRPr="00291E9B" w:rsidTr="00291E9B">
        <w:trPr>
          <w:trHeight w:val="570"/>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rsidR="00291E9B" w:rsidRPr="00291E9B" w:rsidRDefault="00291E9B">
            <w:pPr>
              <w:rPr>
                <w:rFonts w:ascii="Sylfaen" w:hAnsi="Sylfaen" w:cs="Calibri"/>
                <w:b/>
                <w:bCs/>
                <w:color w:val="000000"/>
                <w:sz w:val="20"/>
                <w:szCs w:val="20"/>
              </w:rPr>
            </w:pPr>
            <w:r w:rsidRPr="00291E9B">
              <w:rPr>
                <w:rFonts w:ascii="Sylfaen" w:hAnsi="Sylfaen" w:cs="Calibri"/>
                <w:b/>
                <w:bCs/>
                <w:color w:val="000000"/>
                <w:sz w:val="20"/>
                <w:szCs w:val="20"/>
              </w:rPr>
              <w:t>მთავრობის საგარეო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rsidR="00291E9B" w:rsidRPr="00291E9B" w:rsidRDefault="00291E9B">
            <w:pPr>
              <w:jc w:val="right"/>
              <w:rPr>
                <w:rFonts w:ascii="Sylfaen" w:hAnsi="Sylfaen" w:cs="Arial"/>
                <w:b/>
                <w:bCs/>
                <w:color w:val="000000"/>
                <w:sz w:val="20"/>
                <w:szCs w:val="20"/>
              </w:rPr>
            </w:pPr>
            <w:r w:rsidRPr="00291E9B">
              <w:rPr>
                <w:rFonts w:ascii="Sylfaen" w:hAnsi="Sylfaen" w:cs="Arial"/>
                <w:b/>
                <w:bCs/>
                <w:color w:val="000000"/>
                <w:sz w:val="20"/>
                <w:szCs w:val="20"/>
              </w:rPr>
              <w:t>20,282,955.7</w:t>
            </w:r>
          </w:p>
        </w:tc>
      </w:tr>
      <w:tr w:rsidR="00291E9B" w:rsidRPr="00291E9B" w:rsidTr="00291E9B">
        <w:trPr>
          <w:trHeight w:val="315"/>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291E9B" w:rsidRPr="00291E9B" w:rsidRDefault="00291E9B">
            <w:pPr>
              <w:rPr>
                <w:rFonts w:ascii="Sylfaen" w:hAnsi="Sylfaen" w:cs="Calibri"/>
                <w:b/>
                <w:bCs/>
                <w:color w:val="000000"/>
                <w:sz w:val="20"/>
                <w:szCs w:val="20"/>
              </w:rPr>
            </w:pPr>
            <w:r w:rsidRPr="00291E9B">
              <w:rPr>
                <w:rFonts w:ascii="Sylfaen" w:hAnsi="Sylfaen" w:cs="Calibri"/>
                <w:b/>
                <w:bCs/>
                <w:color w:val="000000"/>
                <w:sz w:val="20"/>
                <w:szCs w:val="20"/>
              </w:rPr>
              <w:t>მრავალმხრივი 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rsidR="00291E9B" w:rsidRPr="00291E9B" w:rsidRDefault="00291E9B">
            <w:pPr>
              <w:jc w:val="right"/>
              <w:rPr>
                <w:rFonts w:ascii="Sylfaen" w:hAnsi="Sylfaen" w:cs="Arial"/>
                <w:b/>
                <w:bCs/>
                <w:color w:val="000000"/>
                <w:sz w:val="20"/>
                <w:szCs w:val="20"/>
              </w:rPr>
            </w:pPr>
            <w:r w:rsidRPr="00291E9B">
              <w:rPr>
                <w:rFonts w:ascii="Sylfaen" w:hAnsi="Sylfaen" w:cs="Arial"/>
                <w:b/>
                <w:bCs/>
                <w:color w:val="000000"/>
                <w:sz w:val="20"/>
                <w:szCs w:val="20"/>
              </w:rPr>
              <w:t>14,862,299.8</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მსოფლიო ბანკი  (WB)</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5,445,397.5</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სოფლის მეურნეობის განვითარების საერთაშორისო ფონდი (IFAD)</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96,228.0</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533,421.4</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ევროპის რეკონსტრუქციისა და განვითარების ბანკი (EBRD)</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602,582.5</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აზიის განვითარების ბანკი (ADB)</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5,070,322.5</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ევროპის საინვესტიციო ბანკი  (EIB)</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2,215,731.4</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ევროკავშირი (EU)</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365,510.6</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აზიის ინფრასტრუქტურის საინვესტიციო ბანკი (AIIB)</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503,822.7</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 xml:space="preserve">ევროსაბჭოს განვითარების ბანკი (CEB)  </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23,888.0</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 xml:space="preserve">სკანდინავიური გარემოსდაცვის საფინანსო კორპორაცია (NEFCO)  </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5,395.2</w:t>
            </w:r>
          </w:p>
        </w:tc>
      </w:tr>
      <w:tr w:rsidR="00291E9B" w:rsidRPr="00291E9B" w:rsidTr="00291E9B">
        <w:trPr>
          <w:trHeight w:val="315"/>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291E9B" w:rsidRPr="00291E9B" w:rsidRDefault="00291E9B">
            <w:pPr>
              <w:rPr>
                <w:rFonts w:ascii="Sylfaen" w:hAnsi="Sylfaen" w:cs="Calibri"/>
                <w:b/>
                <w:bCs/>
                <w:color w:val="000000"/>
                <w:sz w:val="20"/>
                <w:szCs w:val="20"/>
              </w:rPr>
            </w:pPr>
            <w:r w:rsidRPr="00291E9B">
              <w:rPr>
                <w:rFonts w:ascii="Sylfaen" w:hAnsi="Sylfaen" w:cs="Calibri"/>
                <w:b/>
                <w:bCs/>
                <w:color w:val="000000"/>
                <w:sz w:val="20"/>
                <w:szCs w:val="20"/>
              </w:rPr>
              <w:t>ორმხრივი 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rsidR="00291E9B" w:rsidRPr="00291E9B" w:rsidRDefault="00291E9B">
            <w:pPr>
              <w:jc w:val="right"/>
              <w:rPr>
                <w:rFonts w:ascii="Sylfaen" w:hAnsi="Sylfaen" w:cs="Arial"/>
                <w:b/>
                <w:bCs/>
                <w:color w:val="000000"/>
                <w:sz w:val="20"/>
                <w:szCs w:val="20"/>
              </w:rPr>
            </w:pPr>
            <w:r w:rsidRPr="00291E9B">
              <w:rPr>
                <w:rFonts w:ascii="Sylfaen" w:hAnsi="Sylfaen" w:cs="Arial"/>
                <w:b/>
                <w:bCs/>
                <w:color w:val="000000"/>
                <w:sz w:val="20"/>
                <w:szCs w:val="20"/>
              </w:rPr>
              <w:t>3,999,739.7</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ავსტრია</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38,208.7</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აზერბაიჯანი</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9,186.1</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თურქმენეთი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598.4</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თურქეთი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17,887.1</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ირანი</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6,700.5</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რუსეთი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72,116.1</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სომხეთი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8,103.3</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ყაზახეთი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9,992.4</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1,608,057.1</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იაპონია</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411,358.8</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ქუვეითი</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32,626.7</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ნიდერლანდები</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183.1</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ამერიკის შეერთებული შტატები</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35,113.8</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საფრანგეთი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1,749,607.6</w:t>
            </w:r>
          </w:p>
        </w:tc>
      </w:tr>
      <w:tr w:rsidR="00291E9B" w:rsidRPr="00291E9B" w:rsidTr="00291E9B">
        <w:trPr>
          <w:trHeight w:val="315"/>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291E9B" w:rsidRPr="00291E9B" w:rsidRDefault="00291E9B">
            <w:pPr>
              <w:rPr>
                <w:rFonts w:ascii="Sylfaen" w:hAnsi="Sylfaen" w:cs="Calibri"/>
                <w:b/>
                <w:bCs/>
                <w:color w:val="000000"/>
                <w:sz w:val="20"/>
                <w:szCs w:val="20"/>
              </w:rPr>
            </w:pPr>
            <w:r w:rsidRPr="00291E9B">
              <w:rPr>
                <w:rFonts w:ascii="Sylfaen" w:hAnsi="Sylfaen" w:cs="Calibri"/>
                <w:b/>
                <w:bCs/>
                <w:color w:val="000000"/>
                <w:sz w:val="20"/>
                <w:szCs w:val="20"/>
              </w:rPr>
              <w:t>სხვა საგარეო ვალდებულებები</w:t>
            </w:r>
          </w:p>
        </w:tc>
        <w:tc>
          <w:tcPr>
            <w:tcW w:w="1008" w:type="pct"/>
            <w:tcBorders>
              <w:top w:val="nil"/>
              <w:left w:val="nil"/>
              <w:bottom w:val="single" w:sz="4" w:space="0" w:color="A6A6A6"/>
              <w:right w:val="single" w:sz="4" w:space="0" w:color="A6A6A6"/>
            </w:tcBorders>
            <w:shd w:val="clear" w:color="000000" w:fill="E2EFDA"/>
            <w:noWrap/>
            <w:vAlign w:val="center"/>
            <w:hideMark/>
          </w:tcPr>
          <w:p w:rsidR="00291E9B" w:rsidRPr="00291E9B" w:rsidRDefault="00291E9B">
            <w:pPr>
              <w:jc w:val="right"/>
              <w:rPr>
                <w:rFonts w:ascii="Sylfaen" w:hAnsi="Sylfaen" w:cs="Arial"/>
                <w:b/>
                <w:bCs/>
                <w:color w:val="000000"/>
                <w:sz w:val="20"/>
                <w:szCs w:val="20"/>
              </w:rPr>
            </w:pPr>
            <w:r w:rsidRPr="00291E9B">
              <w:rPr>
                <w:rFonts w:ascii="Sylfaen" w:hAnsi="Sylfaen" w:cs="Arial"/>
                <w:b/>
                <w:bCs/>
                <w:color w:val="000000"/>
                <w:sz w:val="20"/>
                <w:szCs w:val="20"/>
              </w:rPr>
              <w:t>1,417,600.0</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ევრობონდები</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1,417,600.0</w:t>
            </w:r>
          </w:p>
        </w:tc>
      </w:tr>
      <w:tr w:rsidR="00291E9B" w:rsidRPr="00291E9B" w:rsidTr="00291E9B">
        <w:trPr>
          <w:trHeight w:val="315"/>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291E9B" w:rsidRPr="00291E9B" w:rsidRDefault="00291E9B">
            <w:pPr>
              <w:rPr>
                <w:rFonts w:ascii="Sylfaen" w:hAnsi="Sylfaen" w:cs="Calibri"/>
                <w:b/>
                <w:bCs/>
                <w:color w:val="000000"/>
                <w:sz w:val="20"/>
                <w:szCs w:val="20"/>
              </w:rPr>
            </w:pPr>
            <w:r w:rsidRPr="00291E9B">
              <w:rPr>
                <w:rFonts w:ascii="Sylfaen" w:hAnsi="Sylfaen" w:cs="Calibri"/>
                <w:b/>
                <w:bCs/>
                <w:color w:val="000000"/>
                <w:sz w:val="20"/>
                <w:szCs w:val="20"/>
              </w:rPr>
              <w:t>სახელმწიფო გარანტიით აღებული კრედიტები</w:t>
            </w:r>
          </w:p>
        </w:tc>
        <w:tc>
          <w:tcPr>
            <w:tcW w:w="1008" w:type="pct"/>
            <w:tcBorders>
              <w:top w:val="nil"/>
              <w:left w:val="nil"/>
              <w:bottom w:val="single" w:sz="4" w:space="0" w:color="A6A6A6"/>
              <w:right w:val="single" w:sz="4" w:space="0" w:color="A6A6A6"/>
            </w:tcBorders>
            <w:shd w:val="clear" w:color="000000" w:fill="E2EFDA"/>
            <w:noWrap/>
            <w:vAlign w:val="center"/>
            <w:hideMark/>
          </w:tcPr>
          <w:p w:rsidR="00291E9B" w:rsidRPr="00291E9B" w:rsidRDefault="00291E9B">
            <w:pPr>
              <w:jc w:val="right"/>
              <w:rPr>
                <w:rFonts w:ascii="Sylfaen" w:hAnsi="Sylfaen" w:cs="Arial"/>
                <w:b/>
                <w:bCs/>
                <w:color w:val="000000"/>
                <w:sz w:val="20"/>
                <w:szCs w:val="20"/>
              </w:rPr>
            </w:pPr>
            <w:r w:rsidRPr="00291E9B">
              <w:rPr>
                <w:rFonts w:ascii="Sylfaen" w:hAnsi="Sylfaen" w:cs="Arial"/>
                <w:b/>
                <w:bCs/>
                <w:color w:val="000000"/>
                <w:sz w:val="20"/>
                <w:szCs w:val="20"/>
              </w:rPr>
              <w:t>3,316.1</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3,316.1</w:t>
            </w:r>
          </w:p>
        </w:tc>
      </w:tr>
      <w:tr w:rsidR="00291E9B" w:rsidRPr="00291E9B" w:rsidTr="00291E9B">
        <w:trPr>
          <w:trHeight w:val="315"/>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291E9B" w:rsidRPr="00291E9B" w:rsidRDefault="00291E9B">
            <w:pPr>
              <w:rPr>
                <w:rFonts w:ascii="Sylfaen" w:hAnsi="Sylfaen" w:cs="Calibri"/>
                <w:b/>
                <w:bCs/>
                <w:color w:val="000000"/>
                <w:sz w:val="20"/>
                <w:szCs w:val="20"/>
              </w:rPr>
            </w:pPr>
            <w:r w:rsidRPr="00291E9B">
              <w:rPr>
                <w:rFonts w:ascii="Sylfaen" w:hAnsi="Sylfaen" w:cs="Calibri"/>
                <w:b/>
                <w:bCs/>
                <w:color w:val="000000"/>
                <w:sz w:val="20"/>
                <w:szCs w:val="20"/>
              </w:rPr>
              <w:t>საქართველოს ეროვნული ბანკის საგარეო ვალი</w:t>
            </w:r>
          </w:p>
        </w:tc>
        <w:tc>
          <w:tcPr>
            <w:tcW w:w="1008" w:type="pct"/>
            <w:tcBorders>
              <w:top w:val="nil"/>
              <w:left w:val="nil"/>
              <w:bottom w:val="single" w:sz="4" w:space="0" w:color="A6A6A6"/>
              <w:right w:val="single" w:sz="4" w:space="0" w:color="A6A6A6"/>
            </w:tcBorders>
            <w:shd w:val="clear" w:color="000000" w:fill="E2EFDA"/>
            <w:noWrap/>
            <w:vAlign w:val="center"/>
            <w:hideMark/>
          </w:tcPr>
          <w:p w:rsidR="00291E9B" w:rsidRPr="00291E9B" w:rsidRDefault="00291E9B">
            <w:pPr>
              <w:jc w:val="right"/>
              <w:rPr>
                <w:rFonts w:ascii="Sylfaen" w:hAnsi="Sylfaen" w:cs="Arial"/>
                <w:b/>
                <w:bCs/>
                <w:color w:val="000000"/>
                <w:sz w:val="20"/>
                <w:szCs w:val="20"/>
              </w:rPr>
            </w:pPr>
            <w:r w:rsidRPr="00291E9B">
              <w:rPr>
                <w:rFonts w:ascii="Sylfaen" w:hAnsi="Sylfaen" w:cs="Arial"/>
                <w:b/>
                <w:bCs/>
                <w:color w:val="000000"/>
                <w:sz w:val="20"/>
                <w:szCs w:val="20"/>
              </w:rPr>
              <w:t>1,195,662.2</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1,195,662.2</w:t>
            </w:r>
          </w:p>
        </w:tc>
      </w:tr>
      <w:tr w:rsidR="00291E9B" w:rsidRPr="00291E9B" w:rsidTr="00291E9B">
        <w:trPr>
          <w:trHeight w:val="315"/>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rsidR="00291E9B" w:rsidRPr="00291E9B" w:rsidRDefault="00291E9B">
            <w:pPr>
              <w:rPr>
                <w:rFonts w:ascii="Sylfaen" w:hAnsi="Sylfaen" w:cs="Calibri"/>
                <w:b/>
                <w:bCs/>
                <w:color w:val="000000"/>
                <w:sz w:val="20"/>
                <w:szCs w:val="20"/>
              </w:rPr>
            </w:pPr>
            <w:r w:rsidRPr="00291E9B">
              <w:rPr>
                <w:rFonts w:ascii="Sylfaen" w:hAnsi="Sylfaen" w:cs="Calibri"/>
                <w:b/>
                <w:bCs/>
                <w:color w:val="000000"/>
                <w:sz w:val="20"/>
                <w:szCs w:val="20"/>
              </w:rPr>
              <w:t>სახელმწიფო საშინაო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rsidR="00291E9B" w:rsidRPr="00291E9B" w:rsidRDefault="00291E9B">
            <w:pPr>
              <w:jc w:val="right"/>
              <w:rPr>
                <w:rFonts w:ascii="Sylfaen" w:hAnsi="Sylfaen" w:cs="Arial"/>
                <w:b/>
                <w:bCs/>
                <w:color w:val="000000"/>
                <w:sz w:val="20"/>
                <w:szCs w:val="20"/>
              </w:rPr>
            </w:pPr>
            <w:r w:rsidRPr="00291E9B">
              <w:rPr>
                <w:rFonts w:ascii="Sylfaen" w:hAnsi="Sylfaen" w:cs="Arial"/>
                <w:b/>
                <w:bCs/>
                <w:color w:val="000000"/>
                <w:sz w:val="20"/>
                <w:szCs w:val="20"/>
              </w:rPr>
              <w:t>6,674,078.2</w:t>
            </w:r>
          </w:p>
        </w:tc>
      </w:tr>
      <w:tr w:rsidR="00291E9B" w:rsidRPr="00291E9B" w:rsidTr="00291E9B">
        <w:trPr>
          <w:trHeight w:val="6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ეროვნული ბანკისთვის განკუთვნილი ერთწლიანი ყოველწლიურად განახლებადი სახელმწიფო ობლიგაცია</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120,846.0</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სხვადასხვა ვადის სახელმწიფო ობლიგაციები ღია ბაზრის ოპერაციებისთვის</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160,000.0</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ფინანსთა სამინისტროს სახაზინო ვალდებულებები</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382,375.0</w:t>
            </w:r>
          </w:p>
        </w:tc>
      </w:tr>
      <w:tr w:rsidR="00291E9B" w:rsidRPr="00291E9B" w:rsidTr="00291E9B">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color w:val="000000"/>
                <w:sz w:val="20"/>
                <w:szCs w:val="20"/>
              </w:rPr>
            </w:pPr>
            <w:r w:rsidRPr="00291E9B">
              <w:rPr>
                <w:rFonts w:ascii="Sylfaen" w:hAnsi="Sylfaen" w:cs="Calibri"/>
                <w:color w:val="000000"/>
                <w:sz w:val="20"/>
                <w:szCs w:val="20"/>
              </w:rPr>
              <w:t>ფინანსთა სამინისტროს სახაზინო ობლიგაციები</w:t>
            </w:r>
          </w:p>
        </w:tc>
        <w:tc>
          <w:tcPr>
            <w:tcW w:w="1008" w:type="pct"/>
            <w:tcBorders>
              <w:top w:val="nil"/>
              <w:left w:val="nil"/>
              <w:bottom w:val="single" w:sz="4" w:space="0" w:color="A6A6A6"/>
              <w:right w:val="single" w:sz="4" w:space="0" w:color="A6A6A6"/>
            </w:tcBorders>
            <w:shd w:val="clear" w:color="auto" w:fill="auto"/>
            <w:noWrap/>
            <w:vAlign w:val="center"/>
            <w:hideMark/>
          </w:tcPr>
          <w:p w:rsidR="00291E9B" w:rsidRPr="00291E9B" w:rsidRDefault="00291E9B">
            <w:pPr>
              <w:jc w:val="right"/>
              <w:rPr>
                <w:rFonts w:ascii="Sylfaen" w:hAnsi="Sylfaen" w:cs="Arial"/>
                <w:color w:val="000000"/>
                <w:sz w:val="20"/>
                <w:szCs w:val="20"/>
              </w:rPr>
            </w:pPr>
            <w:r w:rsidRPr="00291E9B">
              <w:rPr>
                <w:rFonts w:ascii="Sylfaen" w:hAnsi="Sylfaen" w:cs="Arial"/>
                <w:color w:val="000000"/>
                <w:sz w:val="20"/>
                <w:szCs w:val="20"/>
              </w:rPr>
              <w:t>6,010,857.2</w:t>
            </w:r>
          </w:p>
        </w:tc>
      </w:tr>
      <w:tr w:rsidR="00291E9B" w:rsidRPr="00291E9B" w:rsidTr="00291E9B">
        <w:trPr>
          <w:trHeight w:val="315"/>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291E9B" w:rsidRPr="00291E9B" w:rsidRDefault="00291E9B">
            <w:pPr>
              <w:rPr>
                <w:rFonts w:ascii="Sylfaen" w:hAnsi="Sylfaen" w:cs="Calibri"/>
                <w:b/>
                <w:bCs/>
                <w:color w:val="000000"/>
                <w:sz w:val="20"/>
                <w:szCs w:val="20"/>
              </w:rPr>
            </w:pPr>
            <w:r w:rsidRPr="00291E9B">
              <w:rPr>
                <w:rFonts w:ascii="Sylfaen" w:hAnsi="Sylfaen" w:cs="Calibri"/>
                <w:b/>
                <w:bCs/>
                <w:color w:val="000000"/>
                <w:sz w:val="20"/>
                <w:szCs w:val="20"/>
              </w:rPr>
              <w:t>სულ სახელმწიფო ვალის ნაშთი</w:t>
            </w:r>
          </w:p>
        </w:tc>
        <w:tc>
          <w:tcPr>
            <w:tcW w:w="1008" w:type="pct"/>
            <w:tcBorders>
              <w:top w:val="nil"/>
              <w:left w:val="nil"/>
              <w:bottom w:val="single" w:sz="4" w:space="0" w:color="A6A6A6"/>
              <w:right w:val="single" w:sz="4" w:space="0" w:color="A6A6A6"/>
            </w:tcBorders>
            <w:shd w:val="clear" w:color="auto" w:fill="auto"/>
            <w:vAlign w:val="center"/>
            <w:hideMark/>
          </w:tcPr>
          <w:p w:rsidR="00291E9B" w:rsidRPr="00291E9B" w:rsidRDefault="00291E9B">
            <w:pPr>
              <w:jc w:val="right"/>
              <w:rPr>
                <w:rFonts w:ascii="Sylfaen" w:hAnsi="Sylfaen" w:cs="Arial"/>
                <w:b/>
                <w:bCs/>
                <w:color w:val="000000"/>
                <w:sz w:val="20"/>
                <w:szCs w:val="20"/>
              </w:rPr>
            </w:pPr>
            <w:r w:rsidRPr="00291E9B">
              <w:rPr>
                <w:rFonts w:ascii="Sylfaen" w:hAnsi="Sylfaen" w:cs="Arial"/>
                <w:b/>
                <w:bCs/>
                <w:color w:val="000000"/>
                <w:sz w:val="20"/>
                <w:szCs w:val="20"/>
              </w:rPr>
              <w:t>28,152,696.1</w:t>
            </w:r>
          </w:p>
        </w:tc>
      </w:tr>
    </w:tbl>
    <w:p w:rsidR="004476D1" w:rsidRPr="002A76D6" w:rsidRDefault="004476D1" w:rsidP="004476D1">
      <w:pPr>
        <w:ind w:right="90" w:firstLine="708"/>
        <w:jc w:val="right"/>
        <w:rPr>
          <w:rFonts w:ascii="Sylfaen" w:hAnsi="Sylfaen"/>
          <w:i/>
          <w:noProof/>
          <w:sz w:val="18"/>
          <w:szCs w:val="18"/>
          <w:highlight w:val="yellow"/>
          <w:lang w:val="pt-BR"/>
        </w:rPr>
      </w:pPr>
    </w:p>
    <w:p w:rsidR="004476D1" w:rsidRPr="00C10864" w:rsidRDefault="004476D1" w:rsidP="004476D1">
      <w:pPr>
        <w:ind w:right="90" w:firstLine="708"/>
        <w:jc w:val="right"/>
        <w:rPr>
          <w:rFonts w:ascii="Sylfaen" w:hAnsi="Sylfaen"/>
          <w:i/>
          <w:noProof/>
          <w:sz w:val="18"/>
          <w:szCs w:val="18"/>
          <w:lang w:val="pt-BR"/>
        </w:rPr>
      </w:pPr>
    </w:p>
    <w:p w:rsidR="00A451D6" w:rsidRPr="00D51616" w:rsidRDefault="00A451D6" w:rsidP="004E343F">
      <w:pPr>
        <w:ind w:right="90" w:firstLine="708"/>
        <w:jc w:val="center"/>
        <w:rPr>
          <w:b/>
          <w:noProof/>
          <w:sz w:val="22"/>
          <w:szCs w:val="22"/>
          <w:lang w:val="sv-SE"/>
        </w:rPr>
      </w:pPr>
      <w:r w:rsidRPr="00D51616">
        <w:rPr>
          <w:b/>
          <w:noProof/>
          <w:sz w:val="22"/>
          <w:szCs w:val="22"/>
          <w:lang w:val="sv-SE"/>
        </w:rPr>
        <w:t>„</w:t>
      </w:r>
      <w:r w:rsidRPr="00D51616">
        <w:rPr>
          <w:rFonts w:ascii="Sylfaen" w:hAnsi="Sylfaen" w:cs="Sylfaen"/>
          <w:b/>
          <w:noProof/>
          <w:sz w:val="22"/>
          <w:szCs w:val="22"/>
          <w:lang w:val="sv-SE"/>
        </w:rPr>
        <w:t>ეკონომიკური</w:t>
      </w:r>
      <w:r w:rsidRPr="00D51616">
        <w:rPr>
          <w:b/>
          <w:noProof/>
          <w:sz w:val="22"/>
          <w:szCs w:val="22"/>
          <w:lang w:val="sv-SE"/>
        </w:rPr>
        <w:t xml:space="preserve"> </w:t>
      </w:r>
      <w:r w:rsidRPr="00D51616">
        <w:rPr>
          <w:rFonts w:ascii="Sylfaen" w:hAnsi="Sylfaen" w:cs="Sylfaen"/>
          <w:b/>
          <w:noProof/>
          <w:sz w:val="22"/>
          <w:szCs w:val="22"/>
          <w:lang w:val="sv-SE"/>
        </w:rPr>
        <w:t>თავისუფლების</w:t>
      </w:r>
      <w:r w:rsidRPr="00D51616">
        <w:rPr>
          <w:b/>
          <w:noProof/>
          <w:sz w:val="22"/>
          <w:szCs w:val="22"/>
          <w:lang w:val="sv-SE"/>
        </w:rPr>
        <w:t xml:space="preserve"> </w:t>
      </w:r>
      <w:r w:rsidRPr="00D51616">
        <w:rPr>
          <w:rFonts w:ascii="Sylfaen" w:hAnsi="Sylfaen" w:cs="Sylfaen"/>
          <w:b/>
          <w:noProof/>
          <w:sz w:val="22"/>
          <w:szCs w:val="22"/>
          <w:lang w:val="sv-SE"/>
        </w:rPr>
        <w:t>შესახებ</w:t>
      </w:r>
      <w:r w:rsidRPr="00D51616">
        <w:rPr>
          <w:b/>
          <w:noProof/>
          <w:sz w:val="22"/>
          <w:szCs w:val="22"/>
          <w:lang w:val="sv-SE"/>
        </w:rPr>
        <w:t xml:space="preserve">“ </w:t>
      </w:r>
      <w:r w:rsidRPr="00D51616">
        <w:rPr>
          <w:rFonts w:ascii="Sylfaen" w:hAnsi="Sylfaen" w:cs="Sylfaen"/>
          <w:b/>
          <w:noProof/>
          <w:sz w:val="22"/>
          <w:szCs w:val="22"/>
          <w:lang w:val="sv-SE"/>
        </w:rPr>
        <w:t>საქართველოს</w:t>
      </w:r>
      <w:r w:rsidRPr="00D51616">
        <w:rPr>
          <w:b/>
          <w:noProof/>
          <w:sz w:val="22"/>
          <w:szCs w:val="22"/>
          <w:lang w:val="sv-SE"/>
        </w:rPr>
        <w:t xml:space="preserve"> </w:t>
      </w:r>
      <w:r w:rsidRPr="00D51616">
        <w:rPr>
          <w:rFonts w:ascii="Sylfaen" w:hAnsi="Sylfaen" w:cs="Sylfaen"/>
          <w:b/>
          <w:noProof/>
          <w:sz w:val="22"/>
          <w:szCs w:val="22"/>
          <w:lang w:val="sv-SE"/>
        </w:rPr>
        <w:t>ორგანული</w:t>
      </w:r>
      <w:r w:rsidRPr="00D51616">
        <w:rPr>
          <w:b/>
          <w:noProof/>
          <w:sz w:val="22"/>
          <w:szCs w:val="22"/>
          <w:lang w:val="sv-SE"/>
        </w:rPr>
        <w:t xml:space="preserve"> </w:t>
      </w:r>
      <w:r w:rsidRPr="00D51616">
        <w:rPr>
          <w:rFonts w:ascii="Sylfaen" w:hAnsi="Sylfaen" w:cs="Sylfaen"/>
          <w:b/>
          <w:noProof/>
          <w:sz w:val="22"/>
          <w:szCs w:val="22"/>
          <w:lang w:val="sv-SE"/>
        </w:rPr>
        <w:t>კანონით</w:t>
      </w:r>
      <w:r w:rsidRPr="00D51616">
        <w:rPr>
          <w:b/>
          <w:noProof/>
          <w:sz w:val="22"/>
          <w:szCs w:val="22"/>
          <w:lang w:val="sv-SE"/>
        </w:rPr>
        <w:t xml:space="preserve"> </w:t>
      </w:r>
      <w:r w:rsidRPr="00D51616">
        <w:rPr>
          <w:rFonts w:ascii="Sylfaen" w:hAnsi="Sylfaen" w:cs="Sylfaen"/>
          <w:b/>
          <w:noProof/>
          <w:sz w:val="22"/>
          <w:szCs w:val="22"/>
          <w:lang w:val="sv-SE"/>
        </w:rPr>
        <w:t>დადგენილი</w:t>
      </w:r>
      <w:r w:rsidRPr="00D51616">
        <w:rPr>
          <w:b/>
          <w:noProof/>
          <w:sz w:val="22"/>
          <w:szCs w:val="22"/>
          <w:lang w:val="sv-SE"/>
        </w:rPr>
        <w:t xml:space="preserve"> </w:t>
      </w:r>
      <w:r w:rsidRPr="00D51616">
        <w:rPr>
          <w:rFonts w:ascii="Sylfaen" w:hAnsi="Sylfaen" w:cs="Sylfaen"/>
          <w:b/>
          <w:noProof/>
          <w:sz w:val="22"/>
          <w:szCs w:val="22"/>
          <w:lang w:val="sv-SE"/>
        </w:rPr>
        <w:t>ზღვრულ</w:t>
      </w:r>
      <w:r w:rsidRPr="00D51616">
        <w:rPr>
          <w:b/>
          <w:noProof/>
          <w:sz w:val="22"/>
          <w:szCs w:val="22"/>
          <w:lang w:val="sv-SE"/>
        </w:rPr>
        <w:t xml:space="preserve"> </w:t>
      </w:r>
      <w:r w:rsidRPr="00D51616">
        <w:rPr>
          <w:rFonts w:ascii="Sylfaen" w:hAnsi="Sylfaen" w:cs="Sylfaen"/>
          <w:b/>
          <w:noProof/>
          <w:sz w:val="22"/>
          <w:szCs w:val="22"/>
          <w:lang w:val="sv-SE"/>
        </w:rPr>
        <w:t>პარამეტრებთან</w:t>
      </w:r>
    </w:p>
    <w:p w:rsidR="00A451D6" w:rsidRPr="00D51616" w:rsidRDefault="00A451D6" w:rsidP="00293F6C">
      <w:pPr>
        <w:ind w:firstLine="709"/>
        <w:jc w:val="both"/>
        <w:rPr>
          <w:rFonts w:ascii="Sylfaen" w:eastAsia="Sylfaen" w:hAnsi="Sylfaen" w:cs="Sylfaen"/>
          <w:color w:val="000000"/>
          <w:sz w:val="22"/>
          <w:szCs w:val="22"/>
          <w:lang w:val="ka-GE" w:eastAsia="en-US"/>
        </w:rPr>
      </w:pPr>
    </w:p>
    <w:p w:rsidR="00141F92" w:rsidRPr="00D51616" w:rsidRDefault="00141F92" w:rsidP="00293F6C">
      <w:pPr>
        <w:ind w:firstLine="709"/>
        <w:jc w:val="both"/>
        <w:rPr>
          <w:rFonts w:ascii="Sylfaen" w:hAnsi="Sylfaen"/>
          <w:sz w:val="22"/>
          <w:szCs w:val="22"/>
          <w:lang w:val="ka-GE"/>
        </w:rPr>
      </w:pPr>
      <w:r w:rsidRPr="00D51616">
        <w:rPr>
          <w:rFonts w:ascii="Sylfaen" w:eastAsia="Sylfaen" w:hAnsi="Sylfaen" w:cs="Sylfaen"/>
          <w:color w:val="000000"/>
          <w:sz w:val="22"/>
          <w:szCs w:val="22"/>
          <w:lang w:val="ka-GE"/>
        </w:rPr>
        <w:t>„ეკონომიკური თავისუფლების შესახებ“ საქართველოს ორგანული კანონის მე-2 მუხლის მე-7</w:t>
      </w:r>
      <w:r w:rsidR="00F654B0" w:rsidRPr="00D51616">
        <w:rPr>
          <w:rFonts w:ascii="Sylfaen" w:eastAsia="Sylfaen" w:hAnsi="Sylfaen" w:cs="Sylfaen"/>
          <w:color w:val="000000"/>
          <w:sz w:val="22"/>
          <w:szCs w:val="22"/>
          <w:lang w:val="ka-GE"/>
        </w:rPr>
        <w:t xml:space="preserve"> </w:t>
      </w:r>
      <w:r w:rsidRPr="00D51616">
        <w:rPr>
          <w:rFonts w:ascii="Sylfaen" w:eastAsia="Sylfaen" w:hAnsi="Sylfaen" w:cs="Sylfaen"/>
          <w:color w:val="000000"/>
          <w:sz w:val="22"/>
          <w:szCs w:val="22"/>
          <w:lang w:val="ka-GE"/>
        </w:rPr>
        <w:t>პუნქტის გათვალისწინებით, იმავე მუხლის პირველი პუნქტით დადგენილი ზღვრული</w:t>
      </w:r>
      <w:r w:rsidRPr="00D51616">
        <w:rPr>
          <w:sz w:val="22"/>
          <w:szCs w:val="22"/>
        </w:rPr>
        <w:t xml:space="preserve"> </w:t>
      </w:r>
      <w:r w:rsidR="00E40CD3" w:rsidRPr="00D51616">
        <w:rPr>
          <w:sz w:val="22"/>
          <w:szCs w:val="22"/>
          <w:lang w:val="en-US"/>
        </w:rPr>
        <w:t xml:space="preserve">                                                             </w:t>
      </w:r>
      <w:r w:rsidRPr="00D51616">
        <w:rPr>
          <w:rFonts w:ascii="Sylfaen" w:hAnsi="Sylfaen"/>
          <w:sz w:val="22"/>
          <w:szCs w:val="22"/>
          <w:lang w:val="ka-GE"/>
        </w:rPr>
        <w:t>პარამეტრების საპროგნოზო მაჩვენებლები განისაზღვრა შემდეგნაირად:</w:t>
      </w:r>
    </w:p>
    <w:p w:rsidR="00FF2903" w:rsidRPr="00D51616" w:rsidRDefault="00FF2903" w:rsidP="00FF2903">
      <w:pPr>
        <w:ind w:firstLine="709"/>
        <w:jc w:val="both"/>
        <w:rPr>
          <w:rFonts w:ascii="Sylfaen" w:hAnsi="Sylfaen"/>
          <w:sz w:val="22"/>
          <w:szCs w:val="22"/>
          <w:lang w:val="ka-GE"/>
        </w:rPr>
      </w:pPr>
      <w:r w:rsidRPr="00D51616">
        <w:rPr>
          <w:rFonts w:ascii="Sylfaen" w:eastAsia="Sylfaen" w:hAnsi="Sylfaen" w:cs="Sylfaen"/>
          <w:color w:val="000000"/>
          <w:sz w:val="22"/>
          <w:szCs w:val="22"/>
          <w:lang w:val="ka-GE" w:eastAsia="en-US"/>
        </w:rPr>
        <w:t xml:space="preserve">ა) </w:t>
      </w:r>
      <w:r w:rsidRPr="00D51616">
        <w:rPr>
          <w:rFonts w:ascii="Sylfaen" w:hAnsi="Sylfaen"/>
          <w:sz w:val="22"/>
          <w:szCs w:val="22"/>
          <w:lang w:val="en-US"/>
        </w:rPr>
        <w:t xml:space="preserve">COVID-19 </w:t>
      </w:r>
      <w:r w:rsidRPr="00D51616">
        <w:rPr>
          <w:rFonts w:ascii="Sylfaen" w:hAnsi="Sylfaen"/>
          <w:sz w:val="22"/>
          <w:szCs w:val="22"/>
          <w:lang w:val="ka-GE"/>
        </w:rPr>
        <w:t>გამოწვეული კრიზისის გათვალისწინებით</w:t>
      </w:r>
      <w:r w:rsidR="007E122A" w:rsidRPr="00D51616">
        <w:rPr>
          <w:rFonts w:ascii="Sylfaen" w:hAnsi="Sylfaen"/>
          <w:sz w:val="22"/>
          <w:szCs w:val="22"/>
          <w:lang w:val="en-US"/>
        </w:rPr>
        <w:t>,</w:t>
      </w:r>
      <w:r w:rsidRPr="00D51616">
        <w:rPr>
          <w:rFonts w:ascii="Sylfaen" w:hAnsi="Sylfaen"/>
          <w:sz w:val="22"/>
          <w:szCs w:val="22"/>
          <w:lang w:val="ka-GE"/>
        </w:rPr>
        <w:t xml:space="preserve"> 20</w:t>
      </w:r>
      <w:r w:rsidRPr="00D51616">
        <w:rPr>
          <w:rFonts w:ascii="Sylfaen" w:hAnsi="Sylfaen"/>
          <w:sz w:val="22"/>
          <w:szCs w:val="22"/>
          <w:lang w:val="en-US"/>
        </w:rPr>
        <w:t>2</w:t>
      </w:r>
      <w:r w:rsidR="007E122A" w:rsidRPr="00D51616">
        <w:rPr>
          <w:rFonts w:ascii="Sylfaen" w:hAnsi="Sylfaen"/>
          <w:sz w:val="22"/>
          <w:szCs w:val="22"/>
          <w:lang w:val="en-US"/>
        </w:rPr>
        <w:t>2</w:t>
      </w:r>
      <w:r w:rsidRPr="00D51616">
        <w:rPr>
          <w:rFonts w:ascii="Sylfaen" w:hAnsi="Sylfaen"/>
          <w:sz w:val="22"/>
          <w:szCs w:val="22"/>
          <w:lang w:val="ka-GE"/>
        </w:rPr>
        <w:t xml:space="preserve"> წლის </w:t>
      </w:r>
      <w:r w:rsidRPr="00D51616">
        <w:rPr>
          <w:rFonts w:ascii="Sylfaen" w:hAnsi="Sylfaen"/>
          <w:sz w:val="22"/>
          <w:szCs w:val="22"/>
          <w:lang w:val="en-US"/>
        </w:rPr>
        <w:t>სახელმწიფოს ერთიანი ბიუჯეტის დეფიციტი</w:t>
      </w:r>
      <w:r w:rsidRPr="00D51616">
        <w:rPr>
          <w:rFonts w:ascii="Sylfaen" w:hAnsi="Sylfaen"/>
          <w:sz w:val="22"/>
          <w:szCs w:val="22"/>
          <w:lang w:val="ka-GE"/>
        </w:rPr>
        <w:t xml:space="preserve"> დაიგეგმა, ორგანული კანონით განსაზღვრულ ზღვარს მიღმა - </w:t>
      </w:r>
      <w:r w:rsidR="007E122A" w:rsidRPr="00D51616">
        <w:rPr>
          <w:rFonts w:ascii="Sylfaen" w:hAnsi="Sylfaen"/>
          <w:sz w:val="22"/>
          <w:szCs w:val="22"/>
          <w:lang w:val="en-US"/>
        </w:rPr>
        <w:t>4.2</w:t>
      </w:r>
      <w:r w:rsidRPr="00D51616">
        <w:rPr>
          <w:rFonts w:ascii="Sylfaen" w:hAnsi="Sylfaen"/>
          <w:sz w:val="22"/>
          <w:szCs w:val="22"/>
          <w:lang w:val="ka-GE"/>
        </w:rPr>
        <w:t>%-ის</w:t>
      </w:r>
      <w:r w:rsidR="00C04579" w:rsidRPr="00D51616">
        <w:rPr>
          <w:rFonts w:ascii="Sylfaen" w:hAnsi="Sylfaen"/>
          <w:sz w:val="22"/>
          <w:szCs w:val="22"/>
          <w:lang w:val="en-US"/>
        </w:rPr>
        <w:t xml:space="preserve"> </w:t>
      </w:r>
      <w:r w:rsidR="00C04579" w:rsidRPr="00D51616">
        <w:rPr>
          <w:rFonts w:ascii="Sylfaen" w:hAnsi="Sylfaen"/>
          <w:sz w:val="22"/>
          <w:szCs w:val="22"/>
          <w:lang w:val="ka-GE"/>
        </w:rPr>
        <w:t>ფარგლებში</w:t>
      </w:r>
      <w:r w:rsidR="00095805" w:rsidRPr="00D51616">
        <w:rPr>
          <w:rFonts w:ascii="Sylfaen" w:hAnsi="Sylfaen"/>
          <w:sz w:val="22"/>
          <w:szCs w:val="22"/>
          <w:lang w:val="en-US"/>
        </w:rPr>
        <w:t xml:space="preserve">. </w:t>
      </w:r>
      <w:r w:rsidR="001D46E1">
        <w:rPr>
          <w:rFonts w:ascii="Sylfaen" w:hAnsi="Sylfaen"/>
          <w:sz w:val="22"/>
          <w:szCs w:val="22"/>
          <w:lang w:val="ka-GE"/>
        </w:rPr>
        <w:t xml:space="preserve">ამასთან, „საქართველოს 2022 წლის სახელმწიფო ბიუჯეტის შესახებ“ საქართველოს კანონში ცვლილების შეტანის თაობაზე“ საქართველოს კანონის შესაბამისად აღნიშნული მაჩვენებელი შემცირდა 3,1%-მდე. </w:t>
      </w:r>
      <w:r w:rsidRPr="00D51616">
        <w:rPr>
          <w:rFonts w:ascii="Sylfaen" w:hAnsi="Sylfaen"/>
          <w:sz w:val="22"/>
          <w:szCs w:val="22"/>
          <w:lang w:val="ka-GE"/>
        </w:rPr>
        <w:t>საანგარიშო პერიოდში აღნიშნულ</w:t>
      </w:r>
      <w:r w:rsidR="00271087" w:rsidRPr="00D51616">
        <w:rPr>
          <w:rFonts w:ascii="Sylfaen" w:hAnsi="Sylfaen"/>
          <w:sz w:val="22"/>
          <w:szCs w:val="22"/>
          <w:lang w:val="ka-GE"/>
        </w:rPr>
        <w:t>მა</w:t>
      </w:r>
      <w:r w:rsidRPr="00D51616">
        <w:rPr>
          <w:rFonts w:ascii="Sylfaen" w:hAnsi="Sylfaen"/>
          <w:sz w:val="22"/>
          <w:szCs w:val="22"/>
          <w:lang w:val="ka-GE"/>
        </w:rPr>
        <w:t xml:space="preserve"> მაჩვენებელმა შეადგინა</w:t>
      </w:r>
      <w:r w:rsidR="00C10864" w:rsidRPr="00D51616">
        <w:rPr>
          <w:rFonts w:ascii="Sylfaen" w:hAnsi="Sylfaen"/>
          <w:sz w:val="22"/>
          <w:szCs w:val="22"/>
          <w:lang w:val="en-US"/>
        </w:rPr>
        <w:t xml:space="preserve"> (-624.9)</w:t>
      </w:r>
      <w:r w:rsidR="008A70FD" w:rsidRPr="00D51616">
        <w:rPr>
          <w:rFonts w:ascii="Sylfaen" w:hAnsi="Sylfaen"/>
          <w:sz w:val="22"/>
          <w:szCs w:val="22"/>
          <w:lang w:val="en-US"/>
        </w:rPr>
        <w:t xml:space="preserve"> </w:t>
      </w:r>
      <w:r w:rsidRPr="00D51616">
        <w:rPr>
          <w:rFonts w:ascii="Sylfaen" w:hAnsi="Sylfaen"/>
          <w:sz w:val="22"/>
          <w:szCs w:val="22"/>
          <w:lang w:val="ka-GE"/>
        </w:rPr>
        <w:t xml:space="preserve">მლნ ლარი, რაც მთლიანი შიდა პროდუქტის </w:t>
      </w:r>
      <w:r w:rsidR="00115394" w:rsidRPr="00D51616">
        <w:rPr>
          <w:rFonts w:ascii="Sylfaen" w:hAnsi="Sylfaen"/>
          <w:sz w:val="22"/>
          <w:szCs w:val="22"/>
          <w:lang w:val="en-US"/>
        </w:rPr>
        <w:t>0.</w:t>
      </w:r>
      <w:r w:rsidR="00D51616" w:rsidRPr="00D51616">
        <w:rPr>
          <w:rFonts w:ascii="Sylfaen" w:hAnsi="Sylfaen"/>
          <w:sz w:val="22"/>
          <w:szCs w:val="22"/>
          <w:lang w:val="en-US"/>
        </w:rPr>
        <w:t>87</w:t>
      </w:r>
      <w:r w:rsidRPr="00D51616">
        <w:rPr>
          <w:rFonts w:ascii="Sylfaen" w:hAnsi="Sylfaen"/>
          <w:sz w:val="22"/>
          <w:szCs w:val="22"/>
          <w:lang w:val="ka-GE"/>
        </w:rPr>
        <w:t xml:space="preserve"> %-ია.</w:t>
      </w:r>
      <w:r w:rsidR="008E4947" w:rsidRPr="00D51616">
        <w:rPr>
          <w:rFonts w:ascii="Sylfaen" w:hAnsi="Sylfaen"/>
          <w:sz w:val="22"/>
          <w:szCs w:val="22"/>
          <w:lang w:val="ka-GE"/>
        </w:rPr>
        <w:t xml:space="preserve">   </w:t>
      </w:r>
    </w:p>
    <w:p w:rsidR="006E4703" w:rsidRDefault="00A03875" w:rsidP="00293F6C">
      <w:pPr>
        <w:ind w:firstLine="709"/>
        <w:jc w:val="both"/>
        <w:rPr>
          <w:rFonts w:ascii="Sylfaen" w:hAnsi="Sylfaen"/>
          <w:sz w:val="22"/>
          <w:szCs w:val="22"/>
          <w:lang w:val="ka-GE"/>
        </w:rPr>
      </w:pPr>
      <w:r w:rsidRPr="00B1556E">
        <w:rPr>
          <w:rFonts w:ascii="Sylfaen" w:hAnsi="Sylfaen"/>
          <w:sz w:val="22"/>
          <w:szCs w:val="22"/>
          <w:lang w:val="ka-GE"/>
        </w:rPr>
        <w:t xml:space="preserve">ბ) საქართველოს მთავრობის ვალმა საანგარიშო პერიოდში შეადგინა მთლიანი შიდა პროდუქტის </w:t>
      </w:r>
      <w:r w:rsidR="00D51616" w:rsidRPr="00B1556E">
        <w:rPr>
          <w:rFonts w:ascii="Sylfaen" w:hAnsi="Sylfaen"/>
          <w:sz w:val="22"/>
          <w:szCs w:val="22"/>
          <w:lang w:val="en-US"/>
        </w:rPr>
        <w:t>37.4</w:t>
      </w:r>
      <w:r w:rsidRPr="00B1556E">
        <w:rPr>
          <w:rFonts w:ascii="Sylfaen" w:hAnsi="Sylfaen"/>
          <w:sz w:val="22"/>
          <w:szCs w:val="22"/>
          <w:lang w:val="ka-GE"/>
        </w:rPr>
        <w:t>%.</w:t>
      </w:r>
      <w:r w:rsidRPr="00B1556E">
        <w:rPr>
          <w:sz w:val="22"/>
          <w:szCs w:val="22"/>
          <w:vertAlign w:val="superscript"/>
        </w:rPr>
        <w:footnoteReference w:id="1"/>
      </w:r>
      <w:r w:rsidRPr="00B1556E">
        <w:rPr>
          <w:rFonts w:ascii="Sylfaen" w:hAnsi="Sylfaen"/>
          <w:sz w:val="22"/>
          <w:szCs w:val="22"/>
          <w:lang w:val="ka-GE"/>
        </w:rPr>
        <w:t xml:space="preserve"> 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(202</w:t>
      </w:r>
      <w:r w:rsidR="00DD1CD5">
        <w:rPr>
          <w:rFonts w:ascii="Sylfaen" w:hAnsi="Sylfaen"/>
          <w:sz w:val="22"/>
          <w:szCs w:val="22"/>
          <w:lang w:val="en-US"/>
        </w:rPr>
        <w:t>2</w:t>
      </w:r>
      <w:r w:rsidRPr="00B1556E">
        <w:rPr>
          <w:rFonts w:ascii="Sylfaen" w:hAnsi="Sylfaen"/>
          <w:sz w:val="22"/>
          <w:szCs w:val="22"/>
          <w:lang w:val="ka-GE"/>
        </w:rPr>
        <w:t xml:space="preserve"> წლის 1 </w:t>
      </w:r>
      <w:r w:rsidR="00780618" w:rsidRPr="00B1556E">
        <w:rPr>
          <w:rFonts w:ascii="Sylfaen" w:hAnsi="Sylfaen"/>
          <w:sz w:val="22"/>
          <w:szCs w:val="22"/>
          <w:lang w:val="ka-GE"/>
        </w:rPr>
        <w:t>იანვრის</w:t>
      </w:r>
      <w:r w:rsidRPr="00B1556E">
        <w:rPr>
          <w:rFonts w:ascii="Sylfaen" w:hAnsi="Sylfaen"/>
          <w:sz w:val="22"/>
          <w:szCs w:val="22"/>
          <w:lang w:val="ka-GE"/>
        </w:rPr>
        <w:t xml:space="preserve"> მდგომარეობით) განისაზღვრა მთლიანი შიდა პროდუქტის 0.</w:t>
      </w:r>
      <w:r w:rsidR="00B1556E" w:rsidRPr="00B1556E">
        <w:rPr>
          <w:rFonts w:ascii="Sylfaen" w:hAnsi="Sylfaen"/>
          <w:sz w:val="22"/>
          <w:szCs w:val="22"/>
          <w:lang w:val="en-US"/>
        </w:rPr>
        <w:t>5</w:t>
      </w:r>
      <w:r w:rsidRPr="00B1556E">
        <w:rPr>
          <w:rFonts w:ascii="Sylfaen" w:hAnsi="Sylfaen"/>
          <w:sz w:val="22"/>
          <w:szCs w:val="22"/>
          <w:lang w:val="ka-GE"/>
        </w:rPr>
        <w:t>%-ით</w:t>
      </w:r>
      <w:r w:rsidR="00FF2903" w:rsidRPr="00B1556E">
        <w:rPr>
          <w:rFonts w:ascii="Sylfaen" w:hAnsi="Sylfaen"/>
          <w:sz w:val="22"/>
          <w:szCs w:val="22"/>
          <w:lang w:val="ka-GE"/>
        </w:rPr>
        <w:t>,</w:t>
      </w:r>
      <w:r w:rsidRPr="00B1556E">
        <w:rPr>
          <w:rFonts w:ascii="Sylfaen" w:hAnsi="Sylfaen"/>
          <w:sz w:val="22"/>
          <w:szCs w:val="22"/>
          <w:lang w:val="ka-GE"/>
        </w:rPr>
        <w:t xml:space="preserve"> ჯამურად ეს ვალდებულებები მშპ-ის </w:t>
      </w:r>
      <w:r w:rsidR="00B1556E" w:rsidRPr="00B1556E">
        <w:rPr>
          <w:rFonts w:ascii="Sylfaen" w:hAnsi="Sylfaen"/>
          <w:sz w:val="22"/>
          <w:szCs w:val="22"/>
          <w:lang w:val="en-US"/>
        </w:rPr>
        <w:t>37.9</w:t>
      </w:r>
      <w:r w:rsidRPr="00B1556E">
        <w:rPr>
          <w:rFonts w:ascii="Sylfaen" w:hAnsi="Sylfaen"/>
          <w:sz w:val="22"/>
          <w:szCs w:val="22"/>
          <w:lang w:val="ka-GE"/>
        </w:rPr>
        <w:t>%-ს შეადგენს (დადგენილი ზღვარი – მშპ-ის 60%).</w:t>
      </w:r>
    </w:p>
    <w:p w:rsidR="006E4703" w:rsidRDefault="006E4703" w:rsidP="00293F6C">
      <w:pPr>
        <w:ind w:firstLine="709"/>
        <w:jc w:val="both"/>
        <w:rPr>
          <w:rFonts w:ascii="Sylfaen" w:hAnsi="Sylfaen"/>
          <w:i/>
          <w:noProof/>
          <w:sz w:val="22"/>
          <w:szCs w:val="22"/>
          <w:lang w:val="en-US"/>
        </w:rPr>
      </w:pPr>
    </w:p>
    <w:p w:rsidR="00F16C92" w:rsidRPr="00293F6C" w:rsidRDefault="00F16C92" w:rsidP="00293F6C">
      <w:pPr>
        <w:ind w:firstLine="709"/>
        <w:jc w:val="both"/>
        <w:rPr>
          <w:rFonts w:ascii="Sylfaen" w:hAnsi="Sylfaen"/>
          <w:i/>
          <w:noProof/>
          <w:sz w:val="22"/>
          <w:szCs w:val="22"/>
          <w:lang w:val="en-US"/>
        </w:rPr>
      </w:pPr>
    </w:p>
    <w:sectPr w:rsidR="00F16C92" w:rsidRPr="00293F6C" w:rsidSect="00BB3854">
      <w:footerReference w:type="even" r:id="rId8"/>
      <w:footerReference w:type="default" r:id="rId9"/>
      <w:pgSz w:w="12240" w:h="15840"/>
      <w:pgMar w:top="450" w:right="630" w:bottom="180" w:left="990" w:header="720" w:footer="720" w:gutter="0"/>
      <w:pgNumType w:start="5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4D1" w:rsidRDefault="006D14D1">
      <w:r>
        <w:separator/>
      </w:r>
    </w:p>
  </w:endnote>
  <w:endnote w:type="continuationSeparator" w:id="0">
    <w:p w:rsidR="006D14D1" w:rsidRDefault="006D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altName w:val="Arial"/>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C2" w:rsidRDefault="008973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73C2" w:rsidRDefault="00897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C2" w:rsidRDefault="008973C2">
    <w:pPr>
      <w:pStyle w:val="Footer"/>
      <w:jc w:val="right"/>
    </w:pPr>
    <w:r>
      <w:fldChar w:fldCharType="begin"/>
    </w:r>
    <w:r>
      <w:instrText xml:space="preserve"> PAGE   \* MERGEFORMAT </w:instrText>
    </w:r>
    <w:r>
      <w:fldChar w:fldCharType="separate"/>
    </w:r>
    <w:r w:rsidR="00A924A1">
      <w:rPr>
        <w:noProof/>
      </w:rPr>
      <w:t>55</w:t>
    </w:r>
    <w:r>
      <w:rPr>
        <w:noProof/>
      </w:rPr>
      <w:fldChar w:fldCharType="end"/>
    </w:r>
  </w:p>
  <w:p w:rsidR="008973C2" w:rsidRDefault="008973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4D1" w:rsidRDefault="006D14D1">
      <w:r>
        <w:separator/>
      </w:r>
    </w:p>
  </w:footnote>
  <w:footnote w:type="continuationSeparator" w:id="0">
    <w:p w:rsidR="006D14D1" w:rsidRDefault="006D14D1">
      <w:r>
        <w:continuationSeparator/>
      </w:r>
    </w:p>
  </w:footnote>
  <w:footnote w:id="1">
    <w:p w:rsidR="00A03875" w:rsidRPr="005936EA" w:rsidRDefault="00A03875" w:rsidP="00A03875">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A3C"/>
      </v:shape>
    </w:pict>
  </w:numPicBullet>
  <w:abstractNum w:abstractNumId="0" w15:restartNumberingAfterBreak="0">
    <w:nsid w:val="00E04EFB"/>
    <w:multiLevelType w:val="hybridMultilevel"/>
    <w:tmpl w:val="33209E44"/>
    <w:lvl w:ilvl="0" w:tplc="8EBAF5AA">
      <w:start w:val="20"/>
      <w:numFmt w:val="bullet"/>
      <w:lvlText w:val=""/>
      <w:lvlJc w:val="left"/>
      <w:pPr>
        <w:ind w:left="1068" w:hanging="360"/>
      </w:pPr>
      <w:rPr>
        <w:rFonts w:ascii="Symbol" w:eastAsia="Times New Roman"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2DF167F"/>
    <w:multiLevelType w:val="hybridMultilevel"/>
    <w:tmpl w:val="8480A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A7033"/>
    <w:multiLevelType w:val="hybridMultilevel"/>
    <w:tmpl w:val="6ED452E6"/>
    <w:lvl w:ilvl="0" w:tplc="739462D8">
      <w:start w:val="1"/>
      <w:numFmt w:val="bullet"/>
      <w:lvlText w:val=""/>
      <w:lvlJc w:val="left"/>
      <w:pPr>
        <w:ind w:left="1080" w:hanging="360"/>
      </w:pPr>
      <w:rPr>
        <w:rFonts w:ascii="Symbol" w:hAnsi="Symbol" w:hint="default"/>
        <w:b w:val="0"/>
        <w:sz w:val="10"/>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B526D5"/>
    <w:multiLevelType w:val="hybridMultilevel"/>
    <w:tmpl w:val="1C5C463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C064C22"/>
    <w:multiLevelType w:val="hybridMultilevel"/>
    <w:tmpl w:val="2D706B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D2ED7"/>
    <w:multiLevelType w:val="hybridMultilevel"/>
    <w:tmpl w:val="A718B910"/>
    <w:lvl w:ilvl="0" w:tplc="51E050E4">
      <w:start w:val="20"/>
      <w:numFmt w:val="bullet"/>
      <w:lvlText w:val=""/>
      <w:lvlJc w:val="left"/>
      <w:pPr>
        <w:tabs>
          <w:tab w:val="num" w:pos="1515"/>
        </w:tabs>
        <w:ind w:left="1515" w:hanging="435"/>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25A93"/>
    <w:multiLevelType w:val="hybridMultilevel"/>
    <w:tmpl w:val="B8A8A134"/>
    <w:lvl w:ilvl="0" w:tplc="B0E6DE00">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C141D9"/>
    <w:multiLevelType w:val="hybridMultilevel"/>
    <w:tmpl w:val="C9DE08F6"/>
    <w:lvl w:ilvl="0" w:tplc="4600CA12">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9A045A"/>
    <w:multiLevelType w:val="hybridMultilevel"/>
    <w:tmpl w:val="203AA8D0"/>
    <w:lvl w:ilvl="0" w:tplc="89586974">
      <w:start w:val="13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4594A"/>
    <w:multiLevelType w:val="hybridMultilevel"/>
    <w:tmpl w:val="58ECE1CE"/>
    <w:lvl w:ilvl="0" w:tplc="4E300E28">
      <w:start w:val="1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447CE"/>
    <w:multiLevelType w:val="hybridMultilevel"/>
    <w:tmpl w:val="C4F20C7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0CDB"/>
    <w:multiLevelType w:val="hybridMultilevel"/>
    <w:tmpl w:val="DE96CC7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55974"/>
    <w:multiLevelType w:val="hybridMultilevel"/>
    <w:tmpl w:val="378ECA2C"/>
    <w:lvl w:ilvl="0" w:tplc="F5F69E66">
      <w:start w:val="2015"/>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4C8D"/>
    <w:multiLevelType w:val="hybridMultilevel"/>
    <w:tmpl w:val="2222D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A3829"/>
    <w:multiLevelType w:val="hybridMultilevel"/>
    <w:tmpl w:val="70305758"/>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37E12"/>
    <w:multiLevelType w:val="hybridMultilevel"/>
    <w:tmpl w:val="88C8DFF8"/>
    <w:lvl w:ilvl="0" w:tplc="C52CE3FA">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AF92928"/>
    <w:multiLevelType w:val="hybridMultilevel"/>
    <w:tmpl w:val="524CC390"/>
    <w:lvl w:ilvl="0" w:tplc="C52CE3FA">
      <w:start w:val="1"/>
      <w:numFmt w:val="bullet"/>
      <w:lvlText w:val=""/>
      <w:lvlJc w:val="left"/>
      <w:pPr>
        <w:tabs>
          <w:tab w:val="num" w:pos="2160"/>
        </w:tabs>
        <w:ind w:left="2160" w:hanging="360"/>
      </w:pPr>
      <w:rPr>
        <w:rFonts w:ascii="Symbol" w:hAnsi="Symbol" w:hint="default"/>
        <w:color w:val="auto"/>
      </w:rPr>
    </w:lvl>
    <w:lvl w:ilvl="1" w:tplc="25882008">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2BD0CF9"/>
    <w:multiLevelType w:val="hybridMultilevel"/>
    <w:tmpl w:val="E2741ED0"/>
    <w:lvl w:ilvl="0" w:tplc="04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3" w15:restartNumberingAfterBreak="0">
    <w:nsid w:val="73892F56"/>
    <w:multiLevelType w:val="hybridMultilevel"/>
    <w:tmpl w:val="07908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57AC2"/>
    <w:multiLevelType w:val="hybridMultilevel"/>
    <w:tmpl w:val="8004B7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19"/>
  </w:num>
  <w:num w:numId="4">
    <w:abstractNumId w:val="10"/>
  </w:num>
  <w:num w:numId="5">
    <w:abstractNumId w:val="6"/>
  </w:num>
  <w:num w:numId="6">
    <w:abstractNumId w:val="21"/>
  </w:num>
  <w:num w:numId="7">
    <w:abstractNumId w:val="20"/>
  </w:num>
  <w:num w:numId="8">
    <w:abstractNumId w:val="11"/>
  </w:num>
  <w:num w:numId="9">
    <w:abstractNumId w:val="12"/>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3"/>
  </w:num>
  <w:num w:numId="14">
    <w:abstractNumId w:val="7"/>
  </w:num>
  <w:num w:numId="15">
    <w:abstractNumId w:val="16"/>
  </w:num>
  <w:num w:numId="16">
    <w:abstractNumId w:val="25"/>
  </w:num>
  <w:num w:numId="17">
    <w:abstractNumId w:val="23"/>
  </w:num>
  <w:num w:numId="18">
    <w:abstractNumId w:val="8"/>
  </w:num>
  <w:num w:numId="19">
    <w:abstractNumId w:val="15"/>
  </w:num>
  <w:num w:numId="20">
    <w:abstractNumId w:val="18"/>
  </w:num>
  <w:num w:numId="21">
    <w:abstractNumId w:val="5"/>
  </w:num>
  <w:num w:numId="22">
    <w:abstractNumId w:val="3"/>
  </w:num>
  <w:num w:numId="23">
    <w:abstractNumId w:val="14"/>
  </w:num>
  <w:num w:numId="24">
    <w:abstractNumId w:val="17"/>
  </w:num>
  <w:num w:numId="25">
    <w:abstractNumId w:val="24"/>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40"/>
    <w:rsid w:val="00000779"/>
    <w:rsid w:val="00000FE1"/>
    <w:rsid w:val="00001D55"/>
    <w:rsid w:val="00001FFD"/>
    <w:rsid w:val="00002E1E"/>
    <w:rsid w:val="00003835"/>
    <w:rsid w:val="000058EC"/>
    <w:rsid w:val="0001045E"/>
    <w:rsid w:val="000109EC"/>
    <w:rsid w:val="00011EF8"/>
    <w:rsid w:val="000123AD"/>
    <w:rsid w:val="00013809"/>
    <w:rsid w:val="0001445F"/>
    <w:rsid w:val="0001497D"/>
    <w:rsid w:val="000155D9"/>
    <w:rsid w:val="00017F59"/>
    <w:rsid w:val="000201A9"/>
    <w:rsid w:val="00020FC1"/>
    <w:rsid w:val="000241C2"/>
    <w:rsid w:val="000244E2"/>
    <w:rsid w:val="000247AE"/>
    <w:rsid w:val="00027403"/>
    <w:rsid w:val="0003029E"/>
    <w:rsid w:val="00030710"/>
    <w:rsid w:val="000319AC"/>
    <w:rsid w:val="00033C10"/>
    <w:rsid w:val="00033D2D"/>
    <w:rsid w:val="00034A59"/>
    <w:rsid w:val="000358B8"/>
    <w:rsid w:val="00035C50"/>
    <w:rsid w:val="00037AC4"/>
    <w:rsid w:val="00037F5C"/>
    <w:rsid w:val="000408ED"/>
    <w:rsid w:val="00041EEC"/>
    <w:rsid w:val="00043757"/>
    <w:rsid w:val="00043830"/>
    <w:rsid w:val="00043C4C"/>
    <w:rsid w:val="00045F63"/>
    <w:rsid w:val="00046669"/>
    <w:rsid w:val="000471B2"/>
    <w:rsid w:val="00054A8E"/>
    <w:rsid w:val="00055161"/>
    <w:rsid w:val="00056512"/>
    <w:rsid w:val="000572BF"/>
    <w:rsid w:val="000579CB"/>
    <w:rsid w:val="00060D34"/>
    <w:rsid w:val="00062884"/>
    <w:rsid w:val="00064587"/>
    <w:rsid w:val="00065734"/>
    <w:rsid w:val="00065CE8"/>
    <w:rsid w:val="00065EBB"/>
    <w:rsid w:val="000665F5"/>
    <w:rsid w:val="00066EE4"/>
    <w:rsid w:val="00066F83"/>
    <w:rsid w:val="00067F44"/>
    <w:rsid w:val="00070922"/>
    <w:rsid w:val="0007211E"/>
    <w:rsid w:val="00072494"/>
    <w:rsid w:val="0007298C"/>
    <w:rsid w:val="000768DD"/>
    <w:rsid w:val="00077019"/>
    <w:rsid w:val="00080297"/>
    <w:rsid w:val="00080A72"/>
    <w:rsid w:val="00081D7B"/>
    <w:rsid w:val="00082013"/>
    <w:rsid w:val="00082E19"/>
    <w:rsid w:val="00083B5A"/>
    <w:rsid w:val="00086C68"/>
    <w:rsid w:val="00090691"/>
    <w:rsid w:val="000912B8"/>
    <w:rsid w:val="0009199E"/>
    <w:rsid w:val="00092C3D"/>
    <w:rsid w:val="00093A76"/>
    <w:rsid w:val="000943C0"/>
    <w:rsid w:val="00094AD7"/>
    <w:rsid w:val="00095805"/>
    <w:rsid w:val="0009587D"/>
    <w:rsid w:val="00095E24"/>
    <w:rsid w:val="00096984"/>
    <w:rsid w:val="0009770E"/>
    <w:rsid w:val="000A0927"/>
    <w:rsid w:val="000A27D7"/>
    <w:rsid w:val="000A2E36"/>
    <w:rsid w:val="000A3046"/>
    <w:rsid w:val="000A3101"/>
    <w:rsid w:val="000A5145"/>
    <w:rsid w:val="000A690C"/>
    <w:rsid w:val="000A6F96"/>
    <w:rsid w:val="000B1981"/>
    <w:rsid w:val="000B3E99"/>
    <w:rsid w:val="000B48D0"/>
    <w:rsid w:val="000B5C4D"/>
    <w:rsid w:val="000B5E87"/>
    <w:rsid w:val="000B620A"/>
    <w:rsid w:val="000B7E69"/>
    <w:rsid w:val="000C3882"/>
    <w:rsid w:val="000C3F80"/>
    <w:rsid w:val="000C475A"/>
    <w:rsid w:val="000C4986"/>
    <w:rsid w:val="000C4CAA"/>
    <w:rsid w:val="000C68B2"/>
    <w:rsid w:val="000C7B8B"/>
    <w:rsid w:val="000D00F1"/>
    <w:rsid w:val="000D2FA7"/>
    <w:rsid w:val="000D37D0"/>
    <w:rsid w:val="000D577F"/>
    <w:rsid w:val="000D581A"/>
    <w:rsid w:val="000D7956"/>
    <w:rsid w:val="000D7966"/>
    <w:rsid w:val="000D7BD1"/>
    <w:rsid w:val="000E0CAD"/>
    <w:rsid w:val="000E1DD2"/>
    <w:rsid w:val="000E240B"/>
    <w:rsid w:val="000E2D33"/>
    <w:rsid w:val="000E3575"/>
    <w:rsid w:val="000E3AC9"/>
    <w:rsid w:val="000E727D"/>
    <w:rsid w:val="000E7B93"/>
    <w:rsid w:val="000E7F86"/>
    <w:rsid w:val="000F0144"/>
    <w:rsid w:val="000F1C67"/>
    <w:rsid w:val="000F3EF7"/>
    <w:rsid w:val="001012FA"/>
    <w:rsid w:val="00101639"/>
    <w:rsid w:val="0010170E"/>
    <w:rsid w:val="00102395"/>
    <w:rsid w:val="00102EEF"/>
    <w:rsid w:val="00103C7B"/>
    <w:rsid w:val="00104CC4"/>
    <w:rsid w:val="00105986"/>
    <w:rsid w:val="00111823"/>
    <w:rsid w:val="00113892"/>
    <w:rsid w:val="0011512B"/>
    <w:rsid w:val="00115394"/>
    <w:rsid w:val="001153D1"/>
    <w:rsid w:val="00116008"/>
    <w:rsid w:val="001202EF"/>
    <w:rsid w:val="0012335B"/>
    <w:rsid w:val="00123F2B"/>
    <w:rsid w:val="00125C17"/>
    <w:rsid w:val="00125E71"/>
    <w:rsid w:val="00125F8B"/>
    <w:rsid w:val="00126039"/>
    <w:rsid w:val="001275D1"/>
    <w:rsid w:val="001326DA"/>
    <w:rsid w:val="0013278F"/>
    <w:rsid w:val="00132F65"/>
    <w:rsid w:val="00133697"/>
    <w:rsid w:val="001337B3"/>
    <w:rsid w:val="00134199"/>
    <w:rsid w:val="00134C7C"/>
    <w:rsid w:val="001355A7"/>
    <w:rsid w:val="00135D18"/>
    <w:rsid w:val="001361B3"/>
    <w:rsid w:val="001365B1"/>
    <w:rsid w:val="00141721"/>
    <w:rsid w:val="00141F92"/>
    <w:rsid w:val="00142806"/>
    <w:rsid w:val="00142F55"/>
    <w:rsid w:val="00144A88"/>
    <w:rsid w:val="00144AF7"/>
    <w:rsid w:val="00144FAB"/>
    <w:rsid w:val="00146C3B"/>
    <w:rsid w:val="00146D7A"/>
    <w:rsid w:val="00147EB0"/>
    <w:rsid w:val="00150678"/>
    <w:rsid w:val="0015110C"/>
    <w:rsid w:val="00151124"/>
    <w:rsid w:val="00152728"/>
    <w:rsid w:val="001559BC"/>
    <w:rsid w:val="00155B95"/>
    <w:rsid w:val="001560FE"/>
    <w:rsid w:val="00156CF8"/>
    <w:rsid w:val="00157338"/>
    <w:rsid w:val="00157E66"/>
    <w:rsid w:val="00162029"/>
    <w:rsid w:val="001625B0"/>
    <w:rsid w:val="001647BD"/>
    <w:rsid w:val="00164B4D"/>
    <w:rsid w:val="00165533"/>
    <w:rsid w:val="001659AA"/>
    <w:rsid w:val="0016642F"/>
    <w:rsid w:val="0016646D"/>
    <w:rsid w:val="001672D2"/>
    <w:rsid w:val="00170504"/>
    <w:rsid w:val="001723AD"/>
    <w:rsid w:val="00172803"/>
    <w:rsid w:val="00173795"/>
    <w:rsid w:val="001743FF"/>
    <w:rsid w:val="0017484F"/>
    <w:rsid w:val="001770B0"/>
    <w:rsid w:val="001776FE"/>
    <w:rsid w:val="00180CC3"/>
    <w:rsid w:val="00181CBE"/>
    <w:rsid w:val="00182171"/>
    <w:rsid w:val="00183438"/>
    <w:rsid w:val="00183FFF"/>
    <w:rsid w:val="00184D75"/>
    <w:rsid w:val="0018699D"/>
    <w:rsid w:val="001876A1"/>
    <w:rsid w:val="00187F1D"/>
    <w:rsid w:val="00190D94"/>
    <w:rsid w:val="00191E5A"/>
    <w:rsid w:val="00193DDD"/>
    <w:rsid w:val="001945C3"/>
    <w:rsid w:val="001956F9"/>
    <w:rsid w:val="001A1E90"/>
    <w:rsid w:val="001A29A0"/>
    <w:rsid w:val="001A2A64"/>
    <w:rsid w:val="001A3686"/>
    <w:rsid w:val="001A429D"/>
    <w:rsid w:val="001A4443"/>
    <w:rsid w:val="001A6062"/>
    <w:rsid w:val="001A6779"/>
    <w:rsid w:val="001A679D"/>
    <w:rsid w:val="001B0180"/>
    <w:rsid w:val="001B070E"/>
    <w:rsid w:val="001B096F"/>
    <w:rsid w:val="001B16A7"/>
    <w:rsid w:val="001B4171"/>
    <w:rsid w:val="001B4B61"/>
    <w:rsid w:val="001B6429"/>
    <w:rsid w:val="001B642E"/>
    <w:rsid w:val="001B69FB"/>
    <w:rsid w:val="001B7C09"/>
    <w:rsid w:val="001C1EB3"/>
    <w:rsid w:val="001C31DB"/>
    <w:rsid w:val="001C7A98"/>
    <w:rsid w:val="001D0030"/>
    <w:rsid w:val="001D01A5"/>
    <w:rsid w:val="001D0A49"/>
    <w:rsid w:val="001D1BC6"/>
    <w:rsid w:val="001D46E1"/>
    <w:rsid w:val="001D4ABE"/>
    <w:rsid w:val="001D4EF0"/>
    <w:rsid w:val="001D5265"/>
    <w:rsid w:val="001D5FF3"/>
    <w:rsid w:val="001D7669"/>
    <w:rsid w:val="001D78C3"/>
    <w:rsid w:val="001E0BA0"/>
    <w:rsid w:val="001E3A59"/>
    <w:rsid w:val="001E5B2C"/>
    <w:rsid w:val="001E74DC"/>
    <w:rsid w:val="001E7D45"/>
    <w:rsid w:val="001F0965"/>
    <w:rsid w:val="001F0FBE"/>
    <w:rsid w:val="001F2133"/>
    <w:rsid w:val="001F2365"/>
    <w:rsid w:val="001F4AA0"/>
    <w:rsid w:val="001F524F"/>
    <w:rsid w:val="001F5280"/>
    <w:rsid w:val="001F7E63"/>
    <w:rsid w:val="00200E07"/>
    <w:rsid w:val="002014E1"/>
    <w:rsid w:val="00203815"/>
    <w:rsid w:val="00203B6A"/>
    <w:rsid w:val="002048A3"/>
    <w:rsid w:val="00207140"/>
    <w:rsid w:val="00207885"/>
    <w:rsid w:val="00210D8A"/>
    <w:rsid w:val="002147CC"/>
    <w:rsid w:val="00215441"/>
    <w:rsid w:val="0021657C"/>
    <w:rsid w:val="00217C65"/>
    <w:rsid w:val="002204A0"/>
    <w:rsid w:val="002223BC"/>
    <w:rsid w:val="00222459"/>
    <w:rsid w:val="00223FCD"/>
    <w:rsid w:val="00224F44"/>
    <w:rsid w:val="0022565A"/>
    <w:rsid w:val="0022692F"/>
    <w:rsid w:val="00227A5E"/>
    <w:rsid w:val="002301CB"/>
    <w:rsid w:val="0023201E"/>
    <w:rsid w:val="00232FE8"/>
    <w:rsid w:val="00234B91"/>
    <w:rsid w:val="0023554D"/>
    <w:rsid w:val="0023555D"/>
    <w:rsid w:val="00236334"/>
    <w:rsid w:val="00236CC5"/>
    <w:rsid w:val="00237123"/>
    <w:rsid w:val="00241A20"/>
    <w:rsid w:val="002424CD"/>
    <w:rsid w:val="00242F94"/>
    <w:rsid w:val="00243070"/>
    <w:rsid w:val="00243406"/>
    <w:rsid w:val="00243953"/>
    <w:rsid w:val="002439C6"/>
    <w:rsid w:val="002447B2"/>
    <w:rsid w:val="00244982"/>
    <w:rsid w:val="002449E8"/>
    <w:rsid w:val="00244A53"/>
    <w:rsid w:val="00245720"/>
    <w:rsid w:val="00246E53"/>
    <w:rsid w:val="00246ECB"/>
    <w:rsid w:val="0024792D"/>
    <w:rsid w:val="002513F8"/>
    <w:rsid w:val="00251EBF"/>
    <w:rsid w:val="00252A1A"/>
    <w:rsid w:val="00254B9B"/>
    <w:rsid w:val="00254F15"/>
    <w:rsid w:val="002554DC"/>
    <w:rsid w:val="00256A66"/>
    <w:rsid w:val="00257097"/>
    <w:rsid w:val="0025716F"/>
    <w:rsid w:val="00257677"/>
    <w:rsid w:val="00260A77"/>
    <w:rsid w:val="00261D9D"/>
    <w:rsid w:val="00262D7D"/>
    <w:rsid w:val="002637F9"/>
    <w:rsid w:val="00264396"/>
    <w:rsid w:val="00271087"/>
    <w:rsid w:val="002717F2"/>
    <w:rsid w:val="00273F03"/>
    <w:rsid w:val="00274217"/>
    <w:rsid w:val="002757F4"/>
    <w:rsid w:val="00276F56"/>
    <w:rsid w:val="00277132"/>
    <w:rsid w:val="0027727F"/>
    <w:rsid w:val="00277D91"/>
    <w:rsid w:val="00280B6F"/>
    <w:rsid w:val="00281E1B"/>
    <w:rsid w:val="00282B6E"/>
    <w:rsid w:val="00283F05"/>
    <w:rsid w:val="002844E4"/>
    <w:rsid w:val="0028506E"/>
    <w:rsid w:val="002854C1"/>
    <w:rsid w:val="00285D06"/>
    <w:rsid w:val="0028704A"/>
    <w:rsid w:val="00287FCE"/>
    <w:rsid w:val="00291BDC"/>
    <w:rsid w:val="00291E9B"/>
    <w:rsid w:val="00291F3D"/>
    <w:rsid w:val="00292C59"/>
    <w:rsid w:val="00293F6C"/>
    <w:rsid w:val="0029497F"/>
    <w:rsid w:val="00297E7D"/>
    <w:rsid w:val="002A3931"/>
    <w:rsid w:val="002A41D2"/>
    <w:rsid w:val="002A4BD3"/>
    <w:rsid w:val="002A4EFF"/>
    <w:rsid w:val="002A58EA"/>
    <w:rsid w:val="002A5900"/>
    <w:rsid w:val="002A5A73"/>
    <w:rsid w:val="002A6648"/>
    <w:rsid w:val="002A6DCD"/>
    <w:rsid w:val="002A72AF"/>
    <w:rsid w:val="002A76D6"/>
    <w:rsid w:val="002A7AAB"/>
    <w:rsid w:val="002B03A6"/>
    <w:rsid w:val="002B0C5C"/>
    <w:rsid w:val="002B0D19"/>
    <w:rsid w:val="002B2960"/>
    <w:rsid w:val="002B5141"/>
    <w:rsid w:val="002B7FA9"/>
    <w:rsid w:val="002C02D4"/>
    <w:rsid w:val="002C11A6"/>
    <w:rsid w:val="002C1EBC"/>
    <w:rsid w:val="002C2EB7"/>
    <w:rsid w:val="002C423D"/>
    <w:rsid w:val="002C4290"/>
    <w:rsid w:val="002C4CAA"/>
    <w:rsid w:val="002C5EB1"/>
    <w:rsid w:val="002D0713"/>
    <w:rsid w:val="002D0A92"/>
    <w:rsid w:val="002D15EC"/>
    <w:rsid w:val="002D1CF6"/>
    <w:rsid w:val="002D2EFB"/>
    <w:rsid w:val="002D38B8"/>
    <w:rsid w:val="002D3BC4"/>
    <w:rsid w:val="002D43D0"/>
    <w:rsid w:val="002D5AFC"/>
    <w:rsid w:val="002D5C2D"/>
    <w:rsid w:val="002D63E7"/>
    <w:rsid w:val="002E1581"/>
    <w:rsid w:val="002E35AB"/>
    <w:rsid w:val="002E4CA9"/>
    <w:rsid w:val="002E7B2E"/>
    <w:rsid w:val="002F0023"/>
    <w:rsid w:val="002F0B0B"/>
    <w:rsid w:val="002F1838"/>
    <w:rsid w:val="002F45CB"/>
    <w:rsid w:val="002F7560"/>
    <w:rsid w:val="00300219"/>
    <w:rsid w:val="00300DDF"/>
    <w:rsid w:val="00302005"/>
    <w:rsid w:val="00302221"/>
    <w:rsid w:val="003038F0"/>
    <w:rsid w:val="00303BBA"/>
    <w:rsid w:val="0030451A"/>
    <w:rsid w:val="00304BAD"/>
    <w:rsid w:val="00305412"/>
    <w:rsid w:val="003102FA"/>
    <w:rsid w:val="00311C1A"/>
    <w:rsid w:val="0031417A"/>
    <w:rsid w:val="00315410"/>
    <w:rsid w:val="0031683E"/>
    <w:rsid w:val="0031691B"/>
    <w:rsid w:val="00316C4B"/>
    <w:rsid w:val="003170E0"/>
    <w:rsid w:val="0031798D"/>
    <w:rsid w:val="00321D91"/>
    <w:rsid w:val="00323EC7"/>
    <w:rsid w:val="00324B11"/>
    <w:rsid w:val="00325C73"/>
    <w:rsid w:val="00327C6A"/>
    <w:rsid w:val="0033037A"/>
    <w:rsid w:val="003310A5"/>
    <w:rsid w:val="0033293D"/>
    <w:rsid w:val="003342A7"/>
    <w:rsid w:val="00334484"/>
    <w:rsid w:val="0033484B"/>
    <w:rsid w:val="003348C3"/>
    <w:rsid w:val="00334D48"/>
    <w:rsid w:val="003353B8"/>
    <w:rsid w:val="00336807"/>
    <w:rsid w:val="00336FD8"/>
    <w:rsid w:val="0034021D"/>
    <w:rsid w:val="00341560"/>
    <w:rsid w:val="00342A66"/>
    <w:rsid w:val="003437E5"/>
    <w:rsid w:val="0034428E"/>
    <w:rsid w:val="00346E59"/>
    <w:rsid w:val="00351F4E"/>
    <w:rsid w:val="003526CB"/>
    <w:rsid w:val="00352B3D"/>
    <w:rsid w:val="0035478C"/>
    <w:rsid w:val="00354AD3"/>
    <w:rsid w:val="00354AED"/>
    <w:rsid w:val="0035603D"/>
    <w:rsid w:val="00357239"/>
    <w:rsid w:val="003575F1"/>
    <w:rsid w:val="00357937"/>
    <w:rsid w:val="00360E2C"/>
    <w:rsid w:val="00360FDA"/>
    <w:rsid w:val="00362B49"/>
    <w:rsid w:val="00363543"/>
    <w:rsid w:val="00364469"/>
    <w:rsid w:val="003647AC"/>
    <w:rsid w:val="0036627A"/>
    <w:rsid w:val="00366D53"/>
    <w:rsid w:val="00367068"/>
    <w:rsid w:val="00370183"/>
    <w:rsid w:val="003701AC"/>
    <w:rsid w:val="00371191"/>
    <w:rsid w:val="0037235C"/>
    <w:rsid w:val="003724F8"/>
    <w:rsid w:val="00374F3C"/>
    <w:rsid w:val="00381FA1"/>
    <w:rsid w:val="00383012"/>
    <w:rsid w:val="003929E8"/>
    <w:rsid w:val="0039383D"/>
    <w:rsid w:val="00395D2A"/>
    <w:rsid w:val="00396731"/>
    <w:rsid w:val="0039697C"/>
    <w:rsid w:val="00396AE3"/>
    <w:rsid w:val="00396C70"/>
    <w:rsid w:val="00397F6F"/>
    <w:rsid w:val="003A002C"/>
    <w:rsid w:val="003A053D"/>
    <w:rsid w:val="003A4A34"/>
    <w:rsid w:val="003A73D7"/>
    <w:rsid w:val="003B1ABD"/>
    <w:rsid w:val="003B23E4"/>
    <w:rsid w:val="003B31A4"/>
    <w:rsid w:val="003B440F"/>
    <w:rsid w:val="003B478C"/>
    <w:rsid w:val="003B7858"/>
    <w:rsid w:val="003B7B1B"/>
    <w:rsid w:val="003B7C3A"/>
    <w:rsid w:val="003C069C"/>
    <w:rsid w:val="003C0947"/>
    <w:rsid w:val="003C0EA7"/>
    <w:rsid w:val="003C185C"/>
    <w:rsid w:val="003C2509"/>
    <w:rsid w:val="003C5C2F"/>
    <w:rsid w:val="003C71F9"/>
    <w:rsid w:val="003C76CD"/>
    <w:rsid w:val="003D0538"/>
    <w:rsid w:val="003D053A"/>
    <w:rsid w:val="003D21AE"/>
    <w:rsid w:val="003D3A74"/>
    <w:rsid w:val="003D52CD"/>
    <w:rsid w:val="003D59CF"/>
    <w:rsid w:val="003D77E7"/>
    <w:rsid w:val="003D7BBC"/>
    <w:rsid w:val="003E10D2"/>
    <w:rsid w:val="003E17DE"/>
    <w:rsid w:val="003E1B55"/>
    <w:rsid w:val="003E2EB9"/>
    <w:rsid w:val="003E3CD6"/>
    <w:rsid w:val="003E4042"/>
    <w:rsid w:val="003E4DBB"/>
    <w:rsid w:val="003E585C"/>
    <w:rsid w:val="003E671E"/>
    <w:rsid w:val="003E6EED"/>
    <w:rsid w:val="003E75C8"/>
    <w:rsid w:val="003F2627"/>
    <w:rsid w:val="003F5E37"/>
    <w:rsid w:val="003F7282"/>
    <w:rsid w:val="003F786E"/>
    <w:rsid w:val="00401DC1"/>
    <w:rsid w:val="00401E8D"/>
    <w:rsid w:val="00403596"/>
    <w:rsid w:val="00412392"/>
    <w:rsid w:val="00412422"/>
    <w:rsid w:val="00412873"/>
    <w:rsid w:val="00413242"/>
    <w:rsid w:val="00413FA1"/>
    <w:rsid w:val="004149EB"/>
    <w:rsid w:val="0041622C"/>
    <w:rsid w:val="0041698E"/>
    <w:rsid w:val="00417EA3"/>
    <w:rsid w:val="00422A31"/>
    <w:rsid w:val="004236F1"/>
    <w:rsid w:val="00426779"/>
    <w:rsid w:val="0042782C"/>
    <w:rsid w:val="00427956"/>
    <w:rsid w:val="00427FA7"/>
    <w:rsid w:val="00430DF6"/>
    <w:rsid w:val="00431FBF"/>
    <w:rsid w:val="00432030"/>
    <w:rsid w:val="0043242A"/>
    <w:rsid w:val="0043376C"/>
    <w:rsid w:val="0043426A"/>
    <w:rsid w:val="00435FD6"/>
    <w:rsid w:val="00436185"/>
    <w:rsid w:val="004365F9"/>
    <w:rsid w:val="00436A31"/>
    <w:rsid w:val="00437844"/>
    <w:rsid w:val="00437AF5"/>
    <w:rsid w:val="00440518"/>
    <w:rsid w:val="0044051B"/>
    <w:rsid w:val="0044117A"/>
    <w:rsid w:val="00443907"/>
    <w:rsid w:val="00443925"/>
    <w:rsid w:val="00443DF4"/>
    <w:rsid w:val="0044496B"/>
    <w:rsid w:val="00444C8A"/>
    <w:rsid w:val="004454CB"/>
    <w:rsid w:val="00445B76"/>
    <w:rsid w:val="00447106"/>
    <w:rsid w:val="0044769C"/>
    <w:rsid w:val="004476D1"/>
    <w:rsid w:val="0045145C"/>
    <w:rsid w:val="00451773"/>
    <w:rsid w:val="00451C8F"/>
    <w:rsid w:val="00452E31"/>
    <w:rsid w:val="004562F0"/>
    <w:rsid w:val="004565C3"/>
    <w:rsid w:val="004570AB"/>
    <w:rsid w:val="00457C2E"/>
    <w:rsid w:val="004615BB"/>
    <w:rsid w:val="004616F6"/>
    <w:rsid w:val="004647A9"/>
    <w:rsid w:val="00465002"/>
    <w:rsid w:val="00465D53"/>
    <w:rsid w:val="0046798A"/>
    <w:rsid w:val="00471498"/>
    <w:rsid w:val="00471A42"/>
    <w:rsid w:val="004734BB"/>
    <w:rsid w:val="004743A7"/>
    <w:rsid w:val="004745EC"/>
    <w:rsid w:val="00475333"/>
    <w:rsid w:val="00476009"/>
    <w:rsid w:val="00476B55"/>
    <w:rsid w:val="00477411"/>
    <w:rsid w:val="00480CA2"/>
    <w:rsid w:val="004829A1"/>
    <w:rsid w:val="00483095"/>
    <w:rsid w:val="00484488"/>
    <w:rsid w:val="00484C05"/>
    <w:rsid w:val="004865E0"/>
    <w:rsid w:val="004869D2"/>
    <w:rsid w:val="00487364"/>
    <w:rsid w:val="0048768C"/>
    <w:rsid w:val="00487DCB"/>
    <w:rsid w:val="0049126B"/>
    <w:rsid w:val="00491F78"/>
    <w:rsid w:val="004932B7"/>
    <w:rsid w:val="0049397F"/>
    <w:rsid w:val="00495BD8"/>
    <w:rsid w:val="00497549"/>
    <w:rsid w:val="004A173B"/>
    <w:rsid w:val="004A22D4"/>
    <w:rsid w:val="004A3864"/>
    <w:rsid w:val="004A4659"/>
    <w:rsid w:val="004A5E36"/>
    <w:rsid w:val="004A5EF7"/>
    <w:rsid w:val="004A6FA4"/>
    <w:rsid w:val="004A730C"/>
    <w:rsid w:val="004B049F"/>
    <w:rsid w:val="004B1248"/>
    <w:rsid w:val="004B155D"/>
    <w:rsid w:val="004B25FD"/>
    <w:rsid w:val="004B407E"/>
    <w:rsid w:val="004B4108"/>
    <w:rsid w:val="004B66F9"/>
    <w:rsid w:val="004B76C2"/>
    <w:rsid w:val="004C1332"/>
    <w:rsid w:val="004C20C4"/>
    <w:rsid w:val="004C3D4D"/>
    <w:rsid w:val="004C4DFA"/>
    <w:rsid w:val="004C53CD"/>
    <w:rsid w:val="004C5C4D"/>
    <w:rsid w:val="004C68DF"/>
    <w:rsid w:val="004C6A44"/>
    <w:rsid w:val="004C6EA8"/>
    <w:rsid w:val="004D0549"/>
    <w:rsid w:val="004D118E"/>
    <w:rsid w:val="004D2CCF"/>
    <w:rsid w:val="004D3107"/>
    <w:rsid w:val="004D3452"/>
    <w:rsid w:val="004D3D24"/>
    <w:rsid w:val="004D4881"/>
    <w:rsid w:val="004D5B19"/>
    <w:rsid w:val="004D6F94"/>
    <w:rsid w:val="004E0DDE"/>
    <w:rsid w:val="004E1F75"/>
    <w:rsid w:val="004E343F"/>
    <w:rsid w:val="004E43F0"/>
    <w:rsid w:val="004E4709"/>
    <w:rsid w:val="004E4860"/>
    <w:rsid w:val="004E4FD0"/>
    <w:rsid w:val="004E613A"/>
    <w:rsid w:val="004E70AA"/>
    <w:rsid w:val="004E74C2"/>
    <w:rsid w:val="004E78F7"/>
    <w:rsid w:val="004F06FB"/>
    <w:rsid w:val="004F22AC"/>
    <w:rsid w:val="004F6322"/>
    <w:rsid w:val="004F6B7E"/>
    <w:rsid w:val="005007AD"/>
    <w:rsid w:val="00500FAD"/>
    <w:rsid w:val="00501618"/>
    <w:rsid w:val="0050274C"/>
    <w:rsid w:val="00505058"/>
    <w:rsid w:val="00505183"/>
    <w:rsid w:val="00505350"/>
    <w:rsid w:val="005055BB"/>
    <w:rsid w:val="00505614"/>
    <w:rsid w:val="00505C6F"/>
    <w:rsid w:val="0050692B"/>
    <w:rsid w:val="00506ECE"/>
    <w:rsid w:val="005108A5"/>
    <w:rsid w:val="00510FB6"/>
    <w:rsid w:val="00512746"/>
    <w:rsid w:val="00513607"/>
    <w:rsid w:val="00522D06"/>
    <w:rsid w:val="00523645"/>
    <w:rsid w:val="00523850"/>
    <w:rsid w:val="00524F13"/>
    <w:rsid w:val="00525B46"/>
    <w:rsid w:val="00526574"/>
    <w:rsid w:val="00530A7C"/>
    <w:rsid w:val="00532AF7"/>
    <w:rsid w:val="00532B4E"/>
    <w:rsid w:val="00533024"/>
    <w:rsid w:val="0053699E"/>
    <w:rsid w:val="00537141"/>
    <w:rsid w:val="00537BEF"/>
    <w:rsid w:val="00540965"/>
    <w:rsid w:val="00540DA3"/>
    <w:rsid w:val="0054183A"/>
    <w:rsid w:val="00541DF7"/>
    <w:rsid w:val="00542BCE"/>
    <w:rsid w:val="005439FB"/>
    <w:rsid w:val="00545C50"/>
    <w:rsid w:val="00545DB4"/>
    <w:rsid w:val="00546302"/>
    <w:rsid w:val="00551F5D"/>
    <w:rsid w:val="00552949"/>
    <w:rsid w:val="005537C7"/>
    <w:rsid w:val="00554005"/>
    <w:rsid w:val="005547F3"/>
    <w:rsid w:val="00555A53"/>
    <w:rsid w:val="00556BCE"/>
    <w:rsid w:val="00556E2D"/>
    <w:rsid w:val="005577E4"/>
    <w:rsid w:val="005579A6"/>
    <w:rsid w:val="00561C01"/>
    <w:rsid w:val="0056211A"/>
    <w:rsid w:val="005642B5"/>
    <w:rsid w:val="005645E2"/>
    <w:rsid w:val="00566E30"/>
    <w:rsid w:val="005672DE"/>
    <w:rsid w:val="00567518"/>
    <w:rsid w:val="00572B77"/>
    <w:rsid w:val="005745B9"/>
    <w:rsid w:val="0057480B"/>
    <w:rsid w:val="00575502"/>
    <w:rsid w:val="00576591"/>
    <w:rsid w:val="00576F39"/>
    <w:rsid w:val="00577D6B"/>
    <w:rsid w:val="005801F6"/>
    <w:rsid w:val="00580736"/>
    <w:rsid w:val="00582642"/>
    <w:rsid w:val="00584499"/>
    <w:rsid w:val="00584728"/>
    <w:rsid w:val="00584D9B"/>
    <w:rsid w:val="00586A12"/>
    <w:rsid w:val="00587595"/>
    <w:rsid w:val="00591068"/>
    <w:rsid w:val="005914F3"/>
    <w:rsid w:val="00591989"/>
    <w:rsid w:val="005936C1"/>
    <w:rsid w:val="005936EA"/>
    <w:rsid w:val="00593E1D"/>
    <w:rsid w:val="00594995"/>
    <w:rsid w:val="0059613B"/>
    <w:rsid w:val="005A1891"/>
    <w:rsid w:val="005A25D8"/>
    <w:rsid w:val="005A3550"/>
    <w:rsid w:val="005A3D87"/>
    <w:rsid w:val="005A7ADD"/>
    <w:rsid w:val="005B2E9A"/>
    <w:rsid w:val="005B34AF"/>
    <w:rsid w:val="005C1D0C"/>
    <w:rsid w:val="005C3712"/>
    <w:rsid w:val="005C3A32"/>
    <w:rsid w:val="005C3DD6"/>
    <w:rsid w:val="005C43F3"/>
    <w:rsid w:val="005C534D"/>
    <w:rsid w:val="005C5DA6"/>
    <w:rsid w:val="005C5E58"/>
    <w:rsid w:val="005C6279"/>
    <w:rsid w:val="005C628C"/>
    <w:rsid w:val="005C6CAC"/>
    <w:rsid w:val="005D0CA3"/>
    <w:rsid w:val="005D2217"/>
    <w:rsid w:val="005D27C4"/>
    <w:rsid w:val="005D2A1A"/>
    <w:rsid w:val="005D2B3C"/>
    <w:rsid w:val="005D596E"/>
    <w:rsid w:val="005D6D6B"/>
    <w:rsid w:val="005D7594"/>
    <w:rsid w:val="005D79BF"/>
    <w:rsid w:val="005E0022"/>
    <w:rsid w:val="005E3CB4"/>
    <w:rsid w:val="005E65D3"/>
    <w:rsid w:val="005E7C5C"/>
    <w:rsid w:val="005E7E73"/>
    <w:rsid w:val="005F1BDE"/>
    <w:rsid w:val="005F2F54"/>
    <w:rsid w:val="005F34AC"/>
    <w:rsid w:val="005F44F2"/>
    <w:rsid w:val="005F48AF"/>
    <w:rsid w:val="005F4EC3"/>
    <w:rsid w:val="005F5046"/>
    <w:rsid w:val="005F6369"/>
    <w:rsid w:val="005F7540"/>
    <w:rsid w:val="00600F33"/>
    <w:rsid w:val="00601BD6"/>
    <w:rsid w:val="0060307D"/>
    <w:rsid w:val="00603857"/>
    <w:rsid w:val="00603E27"/>
    <w:rsid w:val="0060502D"/>
    <w:rsid w:val="00607EA9"/>
    <w:rsid w:val="006108B4"/>
    <w:rsid w:val="006115C5"/>
    <w:rsid w:val="00613A00"/>
    <w:rsid w:val="00613BB4"/>
    <w:rsid w:val="00613D79"/>
    <w:rsid w:val="006156F2"/>
    <w:rsid w:val="00620F39"/>
    <w:rsid w:val="0062110F"/>
    <w:rsid w:val="006219FF"/>
    <w:rsid w:val="00623109"/>
    <w:rsid w:val="0062566C"/>
    <w:rsid w:val="0062601A"/>
    <w:rsid w:val="006273F9"/>
    <w:rsid w:val="00627A59"/>
    <w:rsid w:val="00631087"/>
    <w:rsid w:val="0063294B"/>
    <w:rsid w:val="006338D8"/>
    <w:rsid w:val="00633BC2"/>
    <w:rsid w:val="00636419"/>
    <w:rsid w:val="006372DB"/>
    <w:rsid w:val="006374A1"/>
    <w:rsid w:val="0064174A"/>
    <w:rsid w:val="00642795"/>
    <w:rsid w:val="00642DE9"/>
    <w:rsid w:val="006441BE"/>
    <w:rsid w:val="00644A04"/>
    <w:rsid w:val="00646858"/>
    <w:rsid w:val="006470A4"/>
    <w:rsid w:val="00650712"/>
    <w:rsid w:val="006509B8"/>
    <w:rsid w:val="00650C15"/>
    <w:rsid w:val="00651E58"/>
    <w:rsid w:val="00652129"/>
    <w:rsid w:val="006524A8"/>
    <w:rsid w:val="0065337F"/>
    <w:rsid w:val="00653C6B"/>
    <w:rsid w:val="0065548D"/>
    <w:rsid w:val="006563D2"/>
    <w:rsid w:val="00656EDD"/>
    <w:rsid w:val="0065742D"/>
    <w:rsid w:val="00660ABC"/>
    <w:rsid w:val="00660EF6"/>
    <w:rsid w:val="00660F6E"/>
    <w:rsid w:val="00661868"/>
    <w:rsid w:val="00661D9D"/>
    <w:rsid w:val="0066398A"/>
    <w:rsid w:val="00664A6C"/>
    <w:rsid w:val="00664E0D"/>
    <w:rsid w:val="0066582C"/>
    <w:rsid w:val="0066704B"/>
    <w:rsid w:val="00667360"/>
    <w:rsid w:val="00667B40"/>
    <w:rsid w:val="00667CDF"/>
    <w:rsid w:val="00667EE5"/>
    <w:rsid w:val="00667FAF"/>
    <w:rsid w:val="006720EA"/>
    <w:rsid w:val="00673EF7"/>
    <w:rsid w:val="00674DAA"/>
    <w:rsid w:val="00676813"/>
    <w:rsid w:val="0067761D"/>
    <w:rsid w:val="006821CD"/>
    <w:rsid w:val="006868D2"/>
    <w:rsid w:val="00686A97"/>
    <w:rsid w:val="00687A45"/>
    <w:rsid w:val="00687F6A"/>
    <w:rsid w:val="006909A9"/>
    <w:rsid w:val="00691A4B"/>
    <w:rsid w:val="0069491F"/>
    <w:rsid w:val="00694E57"/>
    <w:rsid w:val="0069742C"/>
    <w:rsid w:val="006A1590"/>
    <w:rsid w:val="006A2BA9"/>
    <w:rsid w:val="006A4EB8"/>
    <w:rsid w:val="006A53FE"/>
    <w:rsid w:val="006A710F"/>
    <w:rsid w:val="006A7BFB"/>
    <w:rsid w:val="006A7E08"/>
    <w:rsid w:val="006B0113"/>
    <w:rsid w:val="006B1414"/>
    <w:rsid w:val="006B16C8"/>
    <w:rsid w:val="006B1C4E"/>
    <w:rsid w:val="006B3F93"/>
    <w:rsid w:val="006B491E"/>
    <w:rsid w:val="006C0ADF"/>
    <w:rsid w:val="006C1609"/>
    <w:rsid w:val="006C1B0A"/>
    <w:rsid w:val="006C22B4"/>
    <w:rsid w:val="006C236C"/>
    <w:rsid w:val="006C2B27"/>
    <w:rsid w:val="006C2D88"/>
    <w:rsid w:val="006C45B0"/>
    <w:rsid w:val="006C488E"/>
    <w:rsid w:val="006C4BA0"/>
    <w:rsid w:val="006C4ECF"/>
    <w:rsid w:val="006C5FFF"/>
    <w:rsid w:val="006C7391"/>
    <w:rsid w:val="006D0A87"/>
    <w:rsid w:val="006D14D1"/>
    <w:rsid w:val="006D2AE1"/>
    <w:rsid w:val="006D326B"/>
    <w:rsid w:val="006D3B1E"/>
    <w:rsid w:val="006D70D8"/>
    <w:rsid w:val="006D7534"/>
    <w:rsid w:val="006D7623"/>
    <w:rsid w:val="006E193A"/>
    <w:rsid w:val="006E1FD5"/>
    <w:rsid w:val="006E25C3"/>
    <w:rsid w:val="006E2B7C"/>
    <w:rsid w:val="006E3175"/>
    <w:rsid w:val="006E3489"/>
    <w:rsid w:val="006E355C"/>
    <w:rsid w:val="006E3EE3"/>
    <w:rsid w:val="006E4703"/>
    <w:rsid w:val="006E4BDB"/>
    <w:rsid w:val="006E60BB"/>
    <w:rsid w:val="006E6CED"/>
    <w:rsid w:val="006E7827"/>
    <w:rsid w:val="006F099C"/>
    <w:rsid w:val="006F1D36"/>
    <w:rsid w:val="006F2AB5"/>
    <w:rsid w:val="006F2CB6"/>
    <w:rsid w:val="006F38C7"/>
    <w:rsid w:val="006F4BC3"/>
    <w:rsid w:val="006F4DCD"/>
    <w:rsid w:val="006F7A76"/>
    <w:rsid w:val="006F7E3E"/>
    <w:rsid w:val="0070189C"/>
    <w:rsid w:val="0070290F"/>
    <w:rsid w:val="0070500C"/>
    <w:rsid w:val="00707833"/>
    <w:rsid w:val="00710A3E"/>
    <w:rsid w:val="00715C76"/>
    <w:rsid w:val="00717A3F"/>
    <w:rsid w:val="00721233"/>
    <w:rsid w:val="007216E5"/>
    <w:rsid w:val="00722BAD"/>
    <w:rsid w:val="00723D78"/>
    <w:rsid w:val="00724A43"/>
    <w:rsid w:val="00724B58"/>
    <w:rsid w:val="00725171"/>
    <w:rsid w:val="007264A3"/>
    <w:rsid w:val="00726724"/>
    <w:rsid w:val="00726829"/>
    <w:rsid w:val="00727C8F"/>
    <w:rsid w:val="0073136E"/>
    <w:rsid w:val="00732AA7"/>
    <w:rsid w:val="00734170"/>
    <w:rsid w:val="00734800"/>
    <w:rsid w:val="00735AE7"/>
    <w:rsid w:val="00735E53"/>
    <w:rsid w:val="007363D9"/>
    <w:rsid w:val="00736F18"/>
    <w:rsid w:val="007404BE"/>
    <w:rsid w:val="00741D3B"/>
    <w:rsid w:val="0074254A"/>
    <w:rsid w:val="00742A06"/>
    <w:rsid w:val="00742F17"/>
    <w:rsid w:val="007440A0"/>
    <w:rsid w:val="00745114"/>
    <w:rsid w:val="00745BDD"/>
    <w:rsid w:val="007472F9"/>
    <w:rsid w:val="00747EC8"/>
    <w:rsid w:val="007501E7"/>
    <w:rsid w:val="00751B26"/>
    <w:rsid w:val="0075261D"/>
    <w:rsid w:val="00752E13"/>
    <w:rsid w:val="007532A4"/>
    <w:rsid w:val="007535C4"/>
    <w:rsid w:val="00755088"/>
    <w:rsid w:val="0075711F"/>
    <w:rsid w:val="00760F57"/>
    <w:rsid w:val="00761384"/>
    <w:rsid w:val="0076151E"/>
    <w:rsid w:val="00762560"/>
    <w:rsid w:val="00764811"/>
    <w:rsid w:val="00764E9F"/>
    <w:rsid w:val="00765541"/>
    <w:rsid w:val="00765581"/>
    <w:rsid w:val="00766124"/>
    <w:rsid w:val="00770B04"/>
    <w:rsid w:val="00770FD4"/>
    <w:rsid w:val="00771DCE"/>
    <w:rsid w:val="00773B3E"/>
    <w:rsid w:val="007766B8"/>
    <w:rsid w:val="007768C1"/>
    <w:rsid w:val="00780618"/>
    <w:rsid w:val="00780759"/>
    <w:rsid w:val="0078286B"/>
    <w:rsid w:val="00783985"/>
    <w:rsid w:val="00784D60"/>
    <w:rsid w:val="00785271"/>
    <w:rsid w:val="00786295"/>
    <w:rsid w:val="00786C57"/>
    <w:rsid w:val="00791755"/>
    <w:rsid w:val="007925C3"/>
    <w:rsid w:val="007927ED"/>
    <w:rsid w:val="00793C60"/>
    <w:rsid w:val="00795E28"/>
    <w:rsid w:val="00797299"/>
    <w:rsid w:val="007A0069"/>
    <w:rsid w:val="007A0809"/>
    <w:rsid w:val="007A0A4D"/>
    <w:rsid w:val="007A1909"/>
    <w:rsid w:val="007A204E"/>
    <w:rsid w:val="007A35DC"/>
    <w:rsid w:val="007A413A"/>
    <w:rsid w:val="007A4E3E"/>
    <w:rsid w:val="007A5D9D"/>
    <w:rsid w:val="007A77D5"/>
    <w:rsid w:val="007B0272"/>
    <w:rsid w:val="007B3272"/>
    <w:rsid w:val="007B3DC2"/>
    <w:rsid w:val="007B4B5C"/>
    <w:rsid w:val="007B5B7A"/>
    <w:rsid w:val="007B6D9A"/>
    <w:rsid w:val="007B724D"/>
    <w:rsid w:val="007C1AD5"/>
    <w:rsid w:val="007C3941"/>
    <w:rsid w:val="007C50CE"/>
    <w:rsid w:val="007C5F3F"/>
    <w:rsid w:val="007C7D28"/>
    <w:rsid w:val="007D2D88"/>
    <w:rsid w:val="007D2DD7"/>
    <w:rsid w:val="007D3BEE"/>
    <w:rsid w:val="007D4B2B"/>
    <w:rsid w:val="007D6BB9"/>
    <w:rsid w:val="007E081A"/>
    <w:rsid w:val="007E0DAC"/>
    <w:rsid w:val="007E0EAF"/>
    <w:rsid w:val="007E122A"/>
    <w:rsid w:val="007E32A9"/>
    <w:rsid w:val="007E7174"/>
    <w:rsid w:val="007F0AE2"/>
    <w:rsid w:val="007F16EA"/>
    <w:rsid w:val="007F231B"/>
    <w:rsid w:val="007F2B61"/>
    <w:rsid w:val="007F3FD5"/>
    <w:rsid w:val="007F51D3"/>
    <w:rsid w:val="007F5758"/>
    <w:rsid w:val="007F5885"/>
    <w:rsid w:val="00800606"/>
    <w:rsid w:val="008018C4"/>
    <w:rsid w:val="00803C7F"/>
    <w:rsid w:val="00804B6C"/>
    <w:rsid w:val="00805053"/>
    <w:rsid w:val="00805EAA"/>
    <w:rsid w:val="00805F8C"/>
    <w:rsid w:val="00805FDD"/>
    <w:rsid w:val="00807333"/>
    <w:rsid w:val="00807B84"/>
    <w:rsid w:val="0081219C"/>
    <w:rsid w:val="00814924"/>
    <w:rsid w:val="00815AE3"/>
    <w:rsid w:val="00816033"/>
    <w:rsid w:val="0081620F"/>
    <w:rsid w:val="008201EB"/>
    <w:rsid w:val="00820BBB"/>
    <w:rsid w:val="00820E7E"/>
    <w:rsid w:val="00821378"/>
    <w:rsid w:val="0082242C"/>
    <w:rsid w:val="00822AEB"/>
    <w:rsid w:val="00822BBC"/>
    <w:rsid w:val="00823D60"/>
    <w:rsid w:val="00824A64"/>
    <w:rsid w:val="0082562F"/>
    <w:rsid w:val="00825A89"/>
    <w:rsid w:val="00826EF7"/>
    <w:rsid w:val="008279DC"/>
    <w:rsid w:val="00827DD7"/>
    <w:rsid w:val="00832609"/>
    <w:rsid w:val="00832A2E"/>
    <w:rsid w:val="00833EAD"/>
    <w:rsid w:val="00834591"/>
    <w:rsid w:val="00834FA0"/>
    <w:rsid w:val="00835290"/>
    <w:rsid w:val="00835900"/>
    <w:rsid w:val="00835BBE"/>
    <w:rsid w:val="00836DCA"/>
    <w:rsid w:val="008370D6"/>
    <w:rsid w:val="00837208"/>
    <w:rsid w:val="008402C3"/>
    <w:rsid w:val="00840874"/>
    <w:rsid w:val="008435E2"/>
    <w:rsid w:val="008437C9"/>
    <w:rsid w:val="008440ED"/>
    <w:rsid w:val="0084424B"/>
    <w:rsid w:val="008452C8"/>
    <w:rsid w:val="0084606E"/>
    <w:rsid w:val="008465F0"/>
    <w:rsid w:val="00846869"/>
    <w:rsid w:val="00846B50"/>
    <w:rsid w:val="00847E40"/>
    <w:rsid w:val="008529E2"/>
    <w:rsid w:val="00852E48"/>
    <w:rsid w:val="00853C4F"/>
    <w:rsid w:val="008543DC"/>
    <w:rsid w:val="00854B0F"/>
    <w:rsid w:val="008550C2"/>
    <w:rsid w:val="0085596E"/>
    <w:rsid w:val="008577B8"/>
    <w:rsid w:val="00860698"/>
    <w:rsid w:val="0086226A"/>
    <w:rsid w:val="008650C7"/>
    <w:rsid w:val="00865F24"/>
    <w:rsid w:val="00866CE7"/>
    <w:rsid w:val="00867AE3"/>
    <w:rsid w:val="00870BC4"/>
    <w:rsid w:val="00872462"/>
    <w:rsid w:val="00872C6B"/>
    <w:rsid w:val="00874B43"/>
    <w:rsid w:val="00874C35"/>
    <w:rsid w:val="008751E1"/>
    <w:rsid w:val="00876237"/>
    <w:rsid w:val="008762CE"/>
    <w:rsid w:val="00876D01"/>
    <w:rsid w:val="00880616"/>
    <w:rsid w:val="008815E6"/>
    <w:rsid w:val="0088165A"/>
    <w:rsid w:val="00881742"/>
    <w:rsid w:val="00882534"/>
    <w:rsid w:val="00883FB6"/>
    <w:rsid w:val="00884648"/>
    <w:rsid w:val="008853C2"/>
    <w:rsid w:val="00885560"/>
    <w:rsid w:val="00885830"/>
    <w:rsid w:val="008865D9"/>
    <w:rsid w:val="008868FA"/>
    <w:rsid w:val="00891AA6"/>
    <w:rsid w:val="00891B1D"/>
    <w:rsid w:val="008939E8"/>
    <w:rsid w:val="008941E6"/>
    <w:rsid w:val="00896DD8"/>
    <w:rsid w:val="008973C0"/>
    <w:rsid w:val="008973C2"/>
    <w:rsid w:val="008A17B9"/>
    <w:rsid w:val="008A2021"/>
    <w:rsid w:val="008A221D"/>
    <w:rsid w:val="008A368C"/>
    <w:rsid w:val="008A381C"/>
    <w:rsid w:val="008A4840"/>
    <w:rsid w:val="008A56CE"/>
    <w:rsid w:val="008A5CC1"/>
    <w:rsid w:val="008A6216"/>
    <w:rsid w:val="008A69E5"/>
    <w:rsid w:val="008A6AA0"/>
    <w:rsid w:val="008A70FD"/>
    <w:rsid w:val="008A72B6"/>
    <w:rsid w:val="008A744C"/>
    <w:rsid w:val="008B053C"/>
    <w:rsid w:val="008B1836"/>
    <w:rsid w:val="008B30FD"/>
    <w:rsid w:val="008B71E6"/>
    <w:rsid w:val="008B7A85"/>
    <w:rsid w:val="008C083E"/>
    <w:rsid w:val="008C1FC0"/>
    <w:rsid w:val="008C32CD"/>
    <w:rsid w:val="008D0B68"/>
    <w:rsid w:val="008D13A0"/>
    <w:rsid w:val="008D2D65"/>
    <w:rsid w:val="008D33CE"/>
    <w:rsid w:val="008D3E19"/>
    <w:rsid w:val="008D43E1"/>
    <w:rsid w:val="008D5C84"/>
    <w:rsid w:val="008D662D"/>
    <w:rsid w:val="008D68F5"/>
    <w:rsid w:val="008D7291"/>
    <w:rsid w:val="008E10C6"/>
    <w:rsid w:val="008E2041"/>
    <w:rsid w:val="008E227F"/>
    <w:rsid w:val="008E2AED"/>
    <w:rsid w:val="008E2D9B"/>
    <w:rsid w:val="008E2EF0"/>
    <w:rsid w:val="008E412C"/>
    <w:rsid w:val="008E4947"/>
    <w:rsid w:val="008E6324"/>
    <w:rsid w:val="008E6984"/>
    <w:rsid w:val="008F0046"/>
    <w:rsid w:val="008F18EC"/>
    <w:rsid w:val="008F2A88"/>
    <w:rsid w:val="008F3562"/>
    <w:rsid w:val="008F4201"/>
    <w:rsid w:val="008F4BC1"/>
    <w:rsid w:val="008F4C36"/>
    <w:rsid w:val="008F6289"/>
    <w:rsid w:val="008F79DA"/>
    <w:rsid w:val="008F7F45"/>
    <w:rsid w:val="00901692"/>
    <w:rsid w:val="00902118"/>
    <w:rsid w:val="0090290D"/>
    <w:rsid w:val="009029AD"/>
    <w:rsid w:val="00903842"/>
    <w:rsid w:val="00904E57"/>
    <w:rsid w:val="00905061"/>
    <w:rsid w:val="009063B7"/>
    <w:rsid w:val="00906723"/>
    <w:rsid w:val="009069E1"/>
    <w:rsid w:val="00907F3E"/>
    <w:rsid w:val="00911367"/>
    <w:rsid w:val="009122E7"/>
    <w:rsid w:val="00912871"/>
    <w:rsid w:val="00912EA5"/>
    <w:rsid w:val="009135F5"/>
    <w:rsid w:val="009144BC"/>
    <w:rsid w:val="00915483"/>
    <w:rsid w:val="009176EF"/>
    <w:rsid w:val="00917788"/>
    <w:rsid w:val="00920B0A"/>
    <w:rsid w:val="00920B5C"/>
    <w:rsid w:val="00921BC5"/>
    <w:rsid w:val="00921D94"/>
    <w:rsid w:val="009238DD"/>
    <w:rsid w:val="009265C5"/>
    <w:rsid w:val="0093128C"/>
    <w:rsid w:val="0093243E"/>
    <w:rsid w:val="00935FFF"/>
    <w:rsid w:val="00937638"/>
    <w:rsid w:val="00940766"/>
    <w:rsid w:val="00941283"/>
    <w:rsid w:val="00941CD0"/>
    <w:rsid w:val="009421C1"/>
    <w:rsid w:val="00943D38"/>
    <w:rsid w:val="009440EC"/>
    <w:rsid w:val="00946740"/>
    <w:rsid w:val="00946801"/>
    <w:rsid w:val="0094739F"/>
    <w:rsid w:val="009476A8"/>
    <w:rsid w:val="00950CE2"/>
    <w:rsid w:val="0095253D"/>
    <w:rsid w:val="00953A8E"/>
    <w:rsid w:val="009545B1"/>
    <w:rsid w:val="00955113"/>
    <w:rsid w:val="00955380"/>
    <w:rsid w:val="009563F7"/>
    <w:rsid w:val="00961885"/>
    <w:rsid w:val="00965C99"/>
    <w:rsid w:val="009660BB"/>
    <w:rsid w:val="00966831"/>
    <w:rsid w:val="00966BBC"/>
    <w:rsid w:val="00967F7C"/>
    <w:rsid w:val="0097136A"/>
    <w:rsid w:val="0097152F"/>
    <w:rsid w:val="00971C86"/>
    <w:rsid w:val="00971CED"/>
    <w:rsid w:val="0097290A"/>
    <w:rsid w:val="00972C30"/>
    <w:rsid w:val="009736B6"/>
    <w:rsid w:val="00973D43"/>
    <w:rsid w:val="00975035"/>
    <w:rsid w:val="009752DB"/>
    <w:rsid w:val="00975F79"/>
    <w:rsid w:val="00980183"/>
    <w:rsid w:val="00981F4D"/>
    <w:rsid w:val="009827F5"/>
    <w:rsid w:val="009829C0"/>
    <w:rsid w:val="00982BED"/>
    <w:rsid w:val="00986DCA"/>
    <w:rsid w:val="00991CA6"/>
    <w:rsid w:val="00992F1B"/>
    <w:rsid w:val="0099386B"/>
    <w:rsid w:val="009960EA"/>
    <w:rsid w:val="00996F3A"/>
    <w:rsid w:val="009A02BC"/>
    <w:rsid w:val="009A0BA5"/>
    <w:rsid w:val="009A22BD"/>
    <w:rsid w:val="009A46B0"/>
    <w:rsid w:val="009A4EA2"/>
    <w:rsid w:val="009A5513"/>
    <w:rsid w:val="009A5769"/>
    <w:rsid w:val="009A5BDC"/>
    <w:rsid w:val="009A5D09"/>
    <w:rsid w:val="009A7D1F"/>
    <w:rsid w:val="009B26CA"/>
    <w:rsid w:val="009B3D60"/>
    <w:rsid w:val="009B5B86"/>
    <w:rsid w:val="009C0CE2"/>
    <w:rsid w:val="009C1E22"/>
    <w:rsid w:val="009C35F7"/>
    <w:rsid w:val="009C447A"/>
    <w:rsid w:val="009C640E"/>
    <w:rsid w:val="009C6653"/>
    <w:rsid w:val="009C6C46"/>
    <w:rsid w:val="009C7DF2"/>
    <w:rsid w:val="009D1839"/>
    <w:rsid w:val="009D1AE4"/>
    <w:rsid w:val="009D3786"/>
    <w:rsid w:val="009D3823"/>
    <w:rsid w:val="009D5436"/>
    <w:rsid w:val="009D6B1F"/>
    <w:rsid w:val="009D7172"/>
    <w:rsid w:val="009E2162"/>
    <w:rsid w:val="009E2903"/>
    <w:rsid w:val="009E3532"/>
    <w:rsid w:val="009E49AA"/>
    <w:rsid w:val="009E7813"/>
    <w:rsid w:val="009E7F66"/>
    <w:rsid w:val="009E7FF8"/>
    <w:rsid w:val="009F001A"/>
    <w:rsid w:val="009F06D3"/>
    <w:rsid w:val="009F2323"/>
    <w:rsid w:val="009F2D8C"/>
    <w:rsid w:val="009F3932"/>
    <w:rsid w:val="009F4B15"/>
    <w:rsid w:val="009F5812"/>
    <w:rsid w:val="009F62A1"/>
    <w:rsid w:val="009F6508"/>
    <w:rsid w:val="009F7015"/>
    <w:rsid w:val="009F7089"/>
    <w:rsid w:val="009F79D2"/>
    <w:rsid w:val="00A007DB"/>
    <w:rsid w:val="00A0116B"/>
    <w:rsid w:val="00A01448"/>
    <w:rsid w:val="00A0199C"/>
    <w:rsid w:val="00A019F1"/>
    <w:rsid w:val="00A01E0D"/>
    <w:rsid w:val="00A034F9"/>
    <w:rsid w:val="00A03875"/>
    <w:rsid w:val="00A03CA0"/>
    <w:rsid w:val="00A048CB"/>
    <w:rsid w:val="00A04B1E"/>
    <w:rsid w:val="00A05A8C"/>
    <w:rsid w:val="00A071D7"/>
    <w:rsid w:val="00A0746D"/>
    <w:rsid w:val="00A07832"/>
    <w:rsid w:val="00A07B2C"/>
    <w:rsid w:val="00A10F88"/>
    <w:rsid w:val="00A11A28"/>
    <w:rsid w:val="00A1452E"/>
    <w:rsid w:val="00A14B12"/>
    <w:rsid w:val="00A15AA9"/>
    <w:rsid w:val="00A162C6"/>
    <w:rsid w:val="00A167E5"/>
    <w:rsid w:val="00A16AAF"/>
    <w:rsid w:val="00A1702E"/>
    <w:rsid w:val="00A17119"/>
    <w:rsid w:val="00A23FA4"/>
    <w:rsid w:val="00A247F8"/>
    <w:rsid w:val="00A24D40"/>
    <w:rsid w:val="00A2544E"/>
    <w:rsid w:val="00A2546A"/>
    <w:rsid w:val="00A27C80"/>
    <w:rsid w:val="00A30394"/>
    <w:rsid w:val="00A30666"/>
    <w:rsid w:val="00A30EE0"/>
    <w:rsid w:val="00A31295"/>
    <w:rsid w:val="00A339D4"/>
    <w:rsid w:val="00A36795"/>
    <w:rsid w:val="00A368B6"/>
    <w:rsid w:val="00A371F1"/>
    <w:rsid w:val="00A3721E"/>
    <w:rsid w:val="00A376C1"/>
    <w:rsid w:val="00A37E05"/>
    <w:rsid w:val="00A41260"/>
    <w:rsid w:val="00A44169"/>
    <w:rsid w:val="00A451D6"/>
    <w:rsid w:val="00A503ED"/>
    <w:rsid w:val="00A51586"/>
    <w:rsid w:val="00A53146"/>
    <w:rsid w:val="00A57110"/>
    <w:rsid w:val="00A57C94"/>
    <w:rsid w:val="00A57D37"/>
    <w:rsid w:val="00A60A2C"/>
    <w:rsid w:val="00A62831"/>
    <w:rsid w:val="00A628D9"/>
    <w:rsid w:val="00A62B28"/>
    <w:rsid w:val="00A63B67"/>
    <w:rsid w:val="00A666D3"/>
    <w:rsid w:val="00A66855"/>
    <w:rsid w:val="00A70CDE"/>
    <w:rsid w:val="00A718D6"/>
    <w:rsid w:val="00A72AA5"/>
    <w:rsid w:val="00A73FBD"/>
    <w:rsid w:val="00A7481A"/>
    <w:rsid w:val="00A74842"/>
    <w:rsid w:val="00A750E0"/>
    <w:rsid w:val="00A8037A"/>
    <w:rsid w:val="00A81897"/>
    <w:rsid w:val="00A82E70"/>
    <w:rsid w:val="00A83C1E"/>
    <w:rsid w:val="00A83ECC"/>
    <w:rsid w:val="00A85371"/>
    <w:rsid w:val="00A8588A"/>
    <w:rsid w:val="00A860AE"/>
    <w:rsid w:val="00A86158"/>
    <w:rsid w:val="00A87668"/>
    <w:rsid w:val="00A87D0E"/>
    <w:rsid w:val="00A87EF8"/>
    <w:rsid w:val="00A924A1"/>
    <w:rsid w:val="00A93626"/>
    <w:rsid w:val="00A93770"/>
    <w:rsid w:val="00A938AF"/>
    <w:rsid w:val="00A95013"/>
    <w:rsid w:val="00A950B7"/>
    <w:rsid w:val="00AA14E4"/>
    <w:rsid w:val="00AA29CD"/>
    <w:rsid w:val="00AA2FF7"/>
    <w:rsid w:val="00AA3396"/>
    <w:rsid w:val="00AA35C1"/>
    <w:rsid w:val="00AA43C3"/>
    <w:rsid w:val="00AA4CC2"/>
    <w:rsid w:val="00AA4F0D"/>
    <w:rsid w:val="00AA55A5"/>
    <w:rsid w:val="00AA7F02"/>
    <w:rsid w:val="00AB2F0D"/>
    <w:rsid w:val="00AB3234"/>
    <w:rsid w:val="00AB3468"/>
    <w:rsid w:val="00AB4BB8"/>
    <w:rsid w:val="00AB58CD"/>
    <w:rsid w:val="00AB5DE3"/>
    <w:rsid w:val="00AB5E06"/>
    <w:rsid w:val="00AB6EF9"/>
    <w:rsid w:val="00AB710C"/>
    <w:rsid w:val="00AB7EA8"/>
    <w:rsid w:val="00AC5241"/>
    <w:rsid w:val="00AC54A0"/>
    <w:rsid w:val="00AC57F9"/>
    <w:rsid w:val="00AC6D37"/>
    <w:rsid w:val="00AC729F"/>
    <w:rsid w:val="00AC7FD8"/>
    <w:rsid w:val="00AD0996"/>
    <w:rsid w:val="00AD17DC"/>
    <w:rsid w:val="00AD6BE5"/>
    <w:rsid w:val="00AD76D3"/>
    <w:rsid w:val="00AE0893"/>
    <w:rsid w:val="00AE098A"/>
    <w:rsid w:val="00AE0FEE"/>
    <w:rsid w:val="00AE1316"/>
    <w:rsid w:val="00AE18EB"/>
    <w:rsid w:val="00AE1A09"/>
    <w:rsid w:val="00AE355E"/>
    <w:rsid w:val="00AE3A5F"/>
    <w:rsid w:val="00AE3A87"/>
    <w:rsid w:val="00AE5B62"/>
    <w:rsid w:val="00AE5C6F"/>
    <w:rsid w:val="00AE7755"/>
    <w:rsid w:val="00AE788F"/>
    <w:rsid w:val="00AE7A13"/>
    <w:rsid w:val="00AF0AAE"/>
    <w:rsid w:val="00AF1B78"/>
    <w:rsid w:val="00AF2FCB"/>
    <w:rsid w:val="00AF331C"/>
    <w:rsid w:val="00AF3541"/>
    <w:rsid w:val="00AF3783"/>
    <w:rsid w:val="00AF4031"/>
    <w:rsid w:val="00AF4488"/>
    <w:rsid w:val="00AF4552"/>
    <w:rsid w:val="00AF629B"/>
    <w:rsid w:val="00AF68B7"/>
    <w:rsid w:val="00AF6FDF"/>
    <w:rsid w:val="00B00B87"/>
    <w:rsid w:val="00B00DAE"/>
    <w:rsid w:val="00B033A0"/>
    <w:rsid w:val="00B03D16"/>
    <w:rsid w:val="00B04A6D"/>
    <w:rsid w:val="00B04A9B"/>
    <w:rsid w:val="00B05276"/>
    <w:rsid w:val="00B05351"/>
    <w:rsid w:val="00B10DC7"/>
    <w:rsid w:val="00B12800"/>
    <w:rsid w:val="00B133A9"/>
    <w:rsid w:val="00B13A4D"/>
    <w:rsid w:val="00B1556E"/>
    <w:rsid w:val="00B15669"/>
    <w:rsid w:val="00B15FBA"/>
    <w:rsid w:val="00B16E75"/>
    <w:rsid w:val="00B17FFB"/>
    <w:rsid w:val="00B20E88"/>
    <w:rsid w:val="00B21408"/>
    <w:rsid w:val="00B21D98"/>
    <w:rsid w:val="00B22B20"/>
    <w:rsid w:val="00B243E9"/>
    <w:rsid w:val="00B249B4"/>
    <w:rsid w:val="00B2572E"/>
    <w:rsid w:val="00B2659C"/>
    <w:rsid w:val="00B26AF4"/>
    <w:rsid w:val="00B27F77"/>
    <w:rsid w:val="00B311F2"/>
    <w:rsid w:val="00B31FB8"/>
    <w:rsid w:val="00B32706"/>
    <w:rsid w:val="00B327B5"/>
    <w:rsid w:val="00B35A47"/>
    <w:rsid w:val="00B35C61"/>
    <w:rsid w:val="00B366DE"/>
    <w:rsid w:val="00B37149"/>
    <w:rsid w:val="00B374E2"/>
    <w:rsid w:val="00B403A1"/>
    <w:rsid w:val="00B41212"/>
    <w:rsid w:val="00B420D0"/>
    <w:rsid w:val="00B43ECE"/>
    <w:rsid w:val="00B456D7"/>
    <w:rsid w:val="00B45BD7"/>
    <w:rsid w:val="00B47407"/>
    <w:rsid w:val="00B5012E"/>
    <w:rsid w:val="00B508D3"/>
    <w:rsid w:val="00B509E7"/>
    <w:rsid w:val="00B51118"/>
    <w:rsid w:val="00B518E7"/>
    <w:rsid w:val="00B53178"/>
    <w:rsid w:val="00B549D1"/>
    <w:rsid w:val="00B56827"/>
    <w:rsid w:val="00B57592"/>
    <w:rsid w:val="00B610B9"/>
    <w:rsid w:val="00B63B0D"/>
    <w:rsid w:val="00B63B9C"/>
    <w:rsid w:val="00B63D71"/>
    <w:rsid w:val="00B63E03"/>
    <w:rsid w:val="00B65965"/>
    <w:rsid w:val="00B66E6A"/>
    <w:rsid w:val="00B66FE1"/>
    <w:rsid w:val="00B670FF"/>
    <w:rsid w:val="00B67DAE"/>
    <w:rsid w:val="00B707CB"/>
    <w:rsid w:val="00B714BF"/>
    <w:rsid w:val="00B717A6"/>
    <w:rsid w:val="00B736C6"/>
    <w:rsid w:val="00B73E2F"/>
    <w:rsid w:val="00B7588A"/>
    <w:rsid w:val="00B75F88"/>
    <w:rsid w:val="00B76DA7"/>
    <w:rsid w:val="00B82031"/>
    <w:rsid w:val="00B82EF2"/>
    <w:rsid w:val="00B83180"/>
    <w:rsid w:val="00B83182"/>
    <w:rsid w:val="00B83CAD"/>
    <w:rsid w:val="00B84286"/>
    <w:rsid w:val="00B84666"/>
    <w:rsid w:val="00B84F48"/>
    <w:rsid w:val="00B863BF"/>
    <w:rsid w:val="00B86EBF"/>
    <w:rsid w:val="00B87D03"/>
    <w:rsid w:val="00B87DF3"/>
    <w:rsid w:val="00B909E7"/>
    <w:rsid w:val="00B91CE7"/>
    <w:rsid w:val="00B91FD8"/>
    <w:rsid w:val="00B92E5B"/>
    <w:rsid w:val="00B93F54"/>
    <w:rsid w:val="00B942D8"/>
    <w:rsid w:val="00B95589"/>
    <w:rsid w:val="00B962A8"/>
    <w:rsid w:val="00B96508"/>
    <w:rsid w:val="00B96544"/>
    <w:rsid w:val="00B965A3"/>
    <w:rsid w:val="00B9689D"/>
    <w:rsid w:val="00B97AA2"/>
    <w:rsid w:val="00B97B6C"/>
    <w:rsid w:val="00BA02AD"/>
    <w:rsid w:val="00BA0B10"/>
    <w:rsid w:val="00BA0CE3"/>
    <w:rsid w:val="00BA4D4F"/>
    <w:rsid w:val="00BA7383"/>
    <w:rsid w:val="00BA75B0"/>
    <w:rsid w:val="00BB300F"/>
    <w:rsid w:val="00BB3854"/>
    <w:rsid w:val="00BB507F"/>
    <w:rsid w:val="00BB5BB5"/>
    <w:rsid w:val="00BB62AD"/>
    <w:rsid w:val="00BB7364"/>
    <w:rsid w:val="00BB74BC"/>
    <w:rsid w:val="00BC4B7E"/>
    <w:rsid w:val="00BC4C63"/>
    <w:rsid w:val="00BC59B0"/>
    <w:rsid w:val="00BC5BB0"/>
    <w:rsid w:val="00BC68B0"/>
    <w:rsid w:val="00BC78AC"/>
    <w:rsid w:val="00BC7ECA"/>
    <w:rsid w:val="00BD0237"/>
    <w:rsid w:val="00BD0ADA"/>
    <w:rsid w:val="00BD0D31"/>
    <w:rsid w:val="00BD121B"/>
    <w:rsid w:val="00BD37DA"/>
    <w:rsid w:val="00BD4CAF"/>
    <w:rsid w:val="00BE02AF"/>
    <w:rsid w:val="00BE0B97"/>
    <w:rsid w:val="00BE0F3A"/>
    <w:rsid w:val="00BE28D1"/>
    <w:rsid w:val="00BE2A7F"/>
    <w:rsid w:val="00BE2E1A"/>
    <w:rsid w:val="00BE5FEF"/>
    <w:rsid w:val="00BE641A"/>
    <w:rsid w:val="00BE7292"/>
    <w:rsid w:val="00BE7694"/>
    <w:rsid w:val="00BF07ED"/>
    <w:rsid w:val="00BF0D54"/>
    <w:rsid w:val="00BF26F4"/>
    <w:rsid w:val="00BF357C"/>
    <w:rsid w:val="00BF39E5"/>
    <w:rsid w:val="00BF50F9"/>
    <w:rsid w:val="00BF5339"/>
    <w:rsid w:val="00BF6865"/>
    <w:rsid w:val="00BF758C"/>
    <w:rsid w:val="00C0018C"/>
    <w:rsid w:val="00C0052A"/>
    <w:rsid w:val="00C01061"/>
    <w:rsid w:val="00C0196A"/>
    <w:rsid w:val="00C02C1E"/>
    <w:rsid w:val="00C0389B"/>
    <w:rsid w:val="00C03A9F"/>
    <w:rsid w:val="00C03D64"/>
    <w:rsid w:val="00C04579"/>
    <w:rsid w:val="00C0566E"/>
    <w:rsid w:val="00C05717"/>
    <w:rsid w:val="00C05F04"/>
    <w:rsid w:val="00C072CF"/>
    <w:rsid w:val="00C10864"/>
    <w:rsid w:val="00C10FE9"/>
    <w:rsid w:val="00C127C8"/>
    <w:rsid w:val="00C15677"/>
    <w:rsid w:val="00C1581A"/>
    <w:rsid w:val="00C165A9"/>
    <w:rsid w:val="00C205B4"/>
    <w:rsid w:val="00C222C3"/>
    <w:rsid w:val="00C235E4"/>
    <w:rsid w:val="00C2398C"/>
    <w:rsid w:val="00C24B7D"/>
    <w:rsid w:val="00C25032"/>
    <w:rsid w:val="00C26F5B"/>
    <w:rsid w:val="00C3015C"/>
    <w:rsid w:val="00C328ED"/>
    <w:rsid w:val="00C32CED"/>
    <w:rsid w:val="00C33D2E"/>
    <w:rsid w:val="00C342FC"/>
    <w:rsid w:val="00C3520C"/>
    <w:rsid w:val="00C37308"/>
    <w:rsid w:val="00C379BE"/>
    <w:rsid w:val="00C406CB"/>
    <w:rsid w:val="00C40FFD"/>
    <w:rsid w:val="00C41EA8"/>
    <w:rsid w:val="00C424F8"/>
    <w:rsid w:val="00C43593"/>
    <w:rsid w:val="00C44B2C"/>
    <w:rsid w:val="00C476A2"/>
    <w:rsid w:val="00C50295"/>
    <w:rsid w:val="00C50902"/>
    <w:rsid w:val="00C50E5A"/>
    <w:rsid w:val="00C5169D"/>
    <w:rsid w:val="00C53121"/>
    <w:rsid w:val="00C54BE9"/>
    <w:rsid w:val="00C54D3D"/>
    <w:rsid w:val="00C55DAC"/>
    <w:rsid w:val="00C563FE"/>
    <w:rsid w:val="00C56A34"/>
    <w:rsid w:val="00C572E7"/>
    <w:rsid w:val="00C607C9"/>
    <w:rsid w:val="00C619DD"/>
    <w:rsid w:val="00C6247C"/>
    <w:rsid w:val="00C63E40"/>
    <w:rsid w:val="00C6421A"/>
    <w:rsid w:val="00C65C67"/>
    <w:rsid w:val="00C6630C"/>
    <w:rsid w:val="00C66836"/>
    <w:rsid w:val="00C66933"/>
    <w:rsid w:val="00C70271"/>
    <w:rsid w:val="00C706CE"/>
    <w:rsid w:val="00C72DC6"/>
    <w:rsid w:val="00C72FFC"/>
    <w:rsid w:val="00C73FE1"/>
    <w:rsid w:val="00C74738"/>
    <w:rsid w:val="00C74742"/>
    <w:rsid w:val="00C74F0C"/>
    <w:rsid w:val="00C751C1"/>
    <w:rsid w:val="00C75EF4"/>
    <w:rsid w:val="00C769CF"/>
    <w:rsid w:val="00C76E55"/>
    <w:rsid w:val="00C7711D"/>
    <w:rsid w:val="00C80EC1"/>
    <w:rsid w:val="00C810BE"/>
    <w:rsid w:val="00C8136B"/>
    <w:rsid w:val="00C81D45"/>
    <w:rsid w:val="00C81DFB"/>
    <w:rsid w:val="00C8519D"/>
    <w:rsid w:val="00C85A35"/>
    <w:rsid w:val="00C85CE1"/>
    <w:rsid w:val="00C90CD1"/>
    <w:rsid w:val="00C90E4F"/>
    <w:rsid w:val="00C91DDA"/>
    <w:rsid w:val="00C92676"/>
    <w:rsid w:val="00C9349D"/>
    <w:rsid w:val="00C93CD3"/>
    <w:rsid w:val="00C94631"/>
    <w:rsid w:val="00C962B7"/>
    <w:rsid w:val="00C96692"/>
    <w:rsid w:val="00C9708E"/>
    <w:rsid w:val="00CA0E0F"/>
    <w:rsid w:val="00CA1358"/>
    <w:rsid w:val="00CA18CC"/>
    <w:rsid w:val="00CA2D7E"/>
    <w:rsid w:val="00CA3EDF"/>
    <w:rsid w:val="00CA4346"/>
    <w:rsid w:val="00CA47A2"/>
    <w:rsid w:val="00CA5EAF"/>
    <w:rsid w:val="00CA6FDE"/>
    <w:rsid w:val="00CA7494"/>
    <w:rsid w:val="00CB01A7"/>
    <w:rsid w:val="00CB0F97"/>
    <w:rsid w:val="00CB3F2C"/>
    <w:rsid w:val="00CB50CD"/>
    <w:rsid w:val="00CB6457"/>
    <w:rsid w:val="00CC1359"/>
    <w:rsid w:val="00CC2899"/>
    <w:rsid w:val="00CC2932"/>
    <w:rsid w:val="00CC2977"/>
    <w:rsid w:val="00CC301C"/>
    <w:rsid w:val="00CC4B36"/>
    <w:rsid w:val="00CC53BF"/>
    <w:rsid w:val="00CC560D"/>
    <w:rsid w:val="00CC7BC1"/>
    <w:rsid w:val="00CD09CE"/>
    <w:rsid w:val="00CD24C3"/>
    <w:rsid w:val="00CD4009"/>
    <w:rsid w:val="00CD4D6E"/>
    <w:rsid w:val="00CD51DF"/>
    <w:rsid w:val="00CD5562"/>
    <w:rsid w:val="00CD5577"/>
    <w:rsid w:val="00CD752F"/>
    <w:rsid w:val="00CE08B9"/>
    <w:rsid w:val="00CE14AE"/>
    <w:rsid w:val="00CE14F2"/>
    <w:rsid w:val="00CE3F47"/>
    <w:rsid w:val="00CE45E1"/>
    <w:rsid w:val="00CE526D"/>
    <w:rsid w:val="00CE5314"/>
    <w:rsid w:val="00CE5CC9"/>
    <w:rsid w:val="00CF0E0B"/>
    <w:rsid w:val="00CF297D"/>
    <w:rsid w:val="00CF4EE5"/>
    <w:rsid w:val="00CF786F"/>
    <w:rsid w:val="00D00820"/>
    <w:rsid w:val="00D011C0"/>
    <w:rsid w:val="00D0142C"/>
    <w:rsid w:val="00D030BC"/>
    <w:rsid w:val="00D03A1A"/>
    <w:rsid w:val="00D03C81"/>
    <w:rsid w:val="00D04AA5"/>
    <w:rsid w:val="00D053D0"/>
    <w:rsid w:val="00D056E4"/>
    <w:rsid w:val="00D07099"/>
    <w:rsid w:val="00D07115"/>
    <w:rsid w:val="00D1018A"/>
    <w:rsid w:val="00D14987"/>
    <w:rsid w:val="00D1552C"/>
    <w:rsid w:val="00D17734"/>
    <w:rsid w:val="00D23F29"/>
    <w:rsid w:val="00D250F8"/>
    <w:rsid w:val="00D2518A"/>
    <w:rsid w:val="00D25A02"/>
    <w:rsid w:val="00D269F9"/>
    <w:rsid w:val="00D27B6A"/>
    <w:rsid w:val="00D31B49"/>
    <w:rsid w:val="00D31B9C"/>
    <w:rsid w:val="00D32AEA"/>
    <w:rsid w:val="00D33FDD"/>
    <w:rsid w:val="00D352C9"/>
    <w:rsid w:val="00D3577E"/>
    <w:rsid w:val="00D417AD"/>
    <w:rsid w:val="00D41903"/>
    <w:rsid w:val="00D42E58"/>
    <w:rsid w:val="00D447E2"/>
    <w:rsid w:val="00D479E2"/>
    <w:rsid w:val="00D51616"/>
    <w:rsid w:val="00D51C10"/>
    <w:rsid w:val="00D523DA"/>
    <w:rsid w:val="00D53021"/>
    <w:rsid w:val="00D56A45"/>
    <w:rsid w:val="00D576EA"/>
    <w:rsid w:val="00D5778D"/>
    <w:rsid w:val="00D6305F"/>
    <w:rsid w:val="00D63F77"/>
    <w:rsid w:val="00D645A3"/>
    <w:rsid w:val="00D65AE9"/>
    <w:rsid w:val="00D6620E"/>
    <w:rsid w:val="00D66EF1"/>
    <w:rsid w:val="00D67A23"/>
    <w:rsid w:val="00D70554"/>
    <w:rsid w:val="00D720BE"/>
    <w:rsid w:val="00D7394B"/>
    <w:rsid w:val="00D745C5"/>
    <w:rsid w:val="00D751AA"/>
    <w:rsid w:val="00D7650B"/>
    <w:rsid w:val="00D77CB0"/>
    <w:rsid w:val="00D803C8"/>
    <w:rsid w:val="00D80DBA"/>
    <w:rsid w:val="00D81DFA"/>
    <w:rsid w:val="00D82388"/>
    <w:rsid w:val="00D845FF"/>
    <w:rsid w:val="00D8510C"/>
    <w:rsid w:val="00D8530F"/>
    <w:rsid w:val="00D85A11"/>
    <w:rsid w:val="00D90FE9"/>
    <w:rsid w:val="00D922E1"/>
    <w:rsid w:val="00D92477"/>
    <w:rsid w:val="00D93A5D"/>
    <w:rsid w:val="00D95C5B"/>
    <w:rsid w:val="00D960BE"/>
    <w:rsid w:val="00D96782"/>
    <w:rsid w:val="00D96BD7"/>
    <w:rsid w:val="00DA044A"/>
    <w:rsid w:val="00DA0B15"/>
    <w:rsid w:val="00DA0E52"/>
    <w:rsid w:val="00DA1544"/>
    <w:rsid w:val="00DA2649"/>
    <w:rsid w:val="00DA73E6"/>
    <w:rsid w:val="00DA7C4F"/>
    <w:rsid w:val="00DB0760"/>
    <w:rsid w:val="00DB1E2E"/>
    <w:rsid w:val="00DB2513"/>
    <w:rsid w:val="00DB2F31"/>
    <w:rsid w:val="00DB339E"/>
    <w:rsid w:val="00DB4A50"/>
    <w:rsid w:val="00DB4B93"/>
    <w:rsid w:val="00DB5A97"/>
    <w:rsid w:val="00DB6121"/>
    <w:rsid w:val="00DB726B"/>
    <w:rsid w:val="00DB7C3E"/>
    <w:rsid w:val="00DB7F55"/>
    <w:rsid w:val="00DC1202"/>
    <w:rsid w:val="00DC17D6"/>
    <w:rsid w:val="00DC2562"/>
    <w:rsid w:val="00DC2F23"/>
    <w:rsid w:val="00DC3F18"/>
    <w:rsid w:val="00DC6C9A"/>
    <w:rsid w:val="00DC791A"/>
    <w:rsid w:val="00DD1838"/>
    <w:rsid w:val="00DD1CD5"/>
    <w:rsid w:val="00DD24C4"/>
    <w:rsid w:val="00DD251D"/>
    <w:rsid w:val="00DD27BF"/>
    <w:rsid w:val="00DD4843"/>
    <w:rsid w:val="00DD5220"/>
    <w:rsid w:val="00DD55BA"/>
    <w:rsid w:val="00DD5652"/>
    <w:rsid w:val="00DD56B5"/>
    <w:rsid w:val="00DD637E"/>
    <w:rsid w:val="00DD6F8F"/>
    <w:rsid w:val="00DD7872"/>
    <w:rsid w:val="00DE08E8"/>
    <w:rsid w:val="00DE124E"/>
    <w:rsid w:val="00DE154B"/>
    <w:rsid w:val="00DE20FA"/>
    <w:rsid w:val="00DE40DB"/>
    <w:rsid w:val="00DE5BE7"/>
    <w:rsid w:val="00DE7424"/>
    <w:rsid w:val="00DE743D"/>
    <w:rsid w:val="00DE7697"/>
    <w:rsid w:val="00DF1CF9"/>
    <w:rsid w:val="00DF26D8"/>
    <w:rsid w:val="00DF4289"/>
    <w:rsid w:val="00DF5E68"/>
    <w:rsid w:val="00E010F8"/>
    <w:rsid w:val="00E03200"/>
    <w:rsid w:val="00E04171"/>
    <w:rsid w:val="00E05BF1"/>
    <w:rsid w:val="00E05FBD"/>
    <w:rsid w:val="00E06638"/>
    <w:rsid w:val="00E06FF2"/>
    <w:rsid w:val="00E10513"/>
    <w:rsid w:val="00E106A3"/>
    <w:rsid w:val="00E110BE"/>
    <w:rsid w:val="00E1207F"/>
    <w:rsid w:val="00E121A4"/>
    <w:rsid w:val="00E132BF"/>
    <w:rsid w:val="00E13DAF"/>
    <w:rsid w:val="00E13F45"/>
    <w:rsid w:val="00E149E6"/>
    <w:rsid w:val="00E17352"/>
    <w:rsid w:val="00E17DF7"/>
    <w:rsid w:val="00E20A3C"/>
    <w:rsid w:val="00E27111"/>
    <w:rsid w:val="00E3047A"/>
    <w:rsid w:val="00E3220A"/>
    <w:rsid w:val="00E330E8"/>
    <w:rsid w:val="00E33CC8"/>
    <w:rsid w:val="00E350B8"/>
    <w:rsid w:val="00E350C3"/>
    <w:rsid w:val="00E35103"/>
    <w:rsid w:val="00E36180"/>
    <w:rsid w:val="00E370C3"/>
    <w:rsid w:val="00E378FC"/>
    <w:rsid w:val="00E40CD3"/>
    <w:rsid w:val="00E40FA1"/>
    <w:rsid w:val="00E44FDC"/>
    <w:rsid w:val="00E466A0"/>
    <w:rsid w:val="00E46B73"/>
    <w:rsid w:val="00E46DBA"/>
    <w:rsid w:val="00E51C5F"/>
    <w:rsid w:val="00E5232D"/>
    <w:rsid w:val="00E526B0"/>
    <w:rsid w:val="00E537C1"/>
    <w:rsid w:val="00E554FD"/>
    <w:rsid w:val="00E563FD"/>
    <w:rsid w:val="00E578CD"/>
    <w:rsid w:val="00E603F3"/>
    <w:rsid w:val="00E61341"/>
    <w:rsid w:val="00E615F3"/>
    <w:rsid w:val="00E617D2"/>
    <w:rsid w:val="00E61E84"/>
    <w:rsid w:val="00E63078"/>
    <w:rsid w:val="00E64D2D"/>
    <w:rsid w:val="00E65E99"/>
    <w:rsid w:val="00E7029F"/>
    <w:rsid w:val="00E707E7"/>
    <w:rsid w:val="00E70A09"/>
    <w:rsid w:val="00E70D50"/>
    <w:rsid w:val="00E71FD5"/>
    <w:rsid w:val="00E722C9"/>
    <w:rsid w:val="00E72EE2"/>
    <w:rsid w:val="00E73608"/>
    <w:rsid w:val="00E758A3"/>
    <w:rsid w:val="00E76763"/>
    <w:rsid w:val="00E77294"/>
    <w:rsid w:val="00E803A3"/>
    <w:rsid w:val="00E80A3C"/>
    <w:rsid w:val="00E823A2"/>
    <w:rsid w:val="00E83D3C"/>
    <w:rsid w:val="00E83FB9"/>
    <w:rsid w:val="00E85152"/>
    <w:rsid w:val="00E85D53"/>
    <w:rsid w:val="00E86161"/>
    <w:rsid w:val="00E87694"/>
    <w:rsid w:val="00E91D74"/>
    <w:rsid w:val="00E931F2"/>
    <w:rsid w:val="00E94821"/>
    <w:rsid w:val="00E94A6D"/>
    <w:rsid w:val="00E95164"/>
    <w:rsid w:val="00E95A3E"/>
    <w:rsid w:val="00E971C2"/>
    <w:rsid w:val="00EA03AD"/>
    <w:rsid w:val="00EA1660"/>
    <w:rsid w:val="00EA2E18"/>
    <w:rsid w:val="00EA3F3B"/>
    <w:rsid w:val="00EA4AD6"/>
    <w:rsid w:val="00EA4DE4"/>
    <w:rsid w:val="00EA5BAD"/>
    <w:rsid w:val="00EA7BFF"/>
    <w:rsid w:val="00EB1066"/>
    <w:rsid w:val="00EB18CE"/>
    <w:rsid w:val="00EB224B"/>
    <w:rsid w:val="00EB36E3"/>
    <w:rsid w:val="00EB43D5"/>
    <w:rsid w:val="00EB4DC6"/>
    <w:rsid w:val="00EB6B73"/>
    <w:rsid w:val="00EB7393"/>
    <w:rsid w:val="00EC11D5"/>
    <w:rsid w:val="00EC1E55"/>
    <w:rsid w:val="00EC2A2A"/>
    <w:rsid w:val="00EC2DC5"/>
    <w:rsid w:val="00EC42AB"/>
    <w:rsid w:val="00EC4BA1"/>
    <w:rsid w:val="00EC53C6"/>
    <w:rsid w:val="00EC717D"/>
    <w:rsid w:val="00ED0BBF"/>
    <w:rsid w:val="00ED16E0"/>
    <w:rsid w:val="00ED1D25"/>
    <w:rsid w:val="00ED1D84"/>
    <w:rsid w:val="00ED28E3"/>
    <w:rsid w:val="00ED45DD"/>
    <w:rsid w:val="00ED4B5C"/>
    <w:rsid w:val="00ED52A0"/>
    <w:rsid w:val="00ED6F07"/>
    <w:rsid w:val="00EE0EFB"/>
    <w:rsid w:val="00EE7358"/>
    <w:rsid w:val="00EF050C"/>
    <w:rsid w:val="00EF0C4B"/>
    <w:rsid w:val="00EF43E6"/>
    <w:rsid w:val="00EF4D03"/>
    <w:rsid w:val="00EF5808"/>
    <w:rsid w:val="00EF5C01"/>
    <w:rsid w:val="00EF658E"/>
    <w:rsid w:val="00F005D3"/>
    <w:rsid w:val="00F00730"/>
    <w:rsid w:val="00F00B14"/>
    <w:rsid w:val="00F03E49"/>
    <w:rsid w:val="00F045F0"/>
    <w:rsid w:val="00F0535A"/>
    <w:rsid w:val="00F05586"/>
    <w:rsid w:val="00F10606"/>
    <w:rsid w:val="00F10942"/>
    <w:rsid w:val="00F11746"/>
    <w:rsid w:val="00F1295D"/>
    <w:rsid w:val="00F13956"/>
    <w:rsid w:val="00F1490C"/>
    <w:rsid w:val="00F14C58"/>
    <w:rsid w:val="00F158F6"/>
    <w:rsid w:val="00F16A48"/>
    <w:rsid w:val="00F16AED"/>
    <w:rsid w:val="00F16C92"/>
    <w:rsid w:val="00F21087"/>
    <w:rsid w:val="00F212DB"/>
    <w:rsid w:val="00F21D6D"/>
    <w:rsid w:val="00F2223C"/>
    <w:rsid w:val="00F232AB"/>
    <w:rsid w:val="00F23357"/>
    <w:rsid w:val="00F2355A"/>
    <w:rsid w:val="00F23F32"/>
    <w:rsid w:val="00F24921"/>
    <w:rsid w:val="00F25C3A"/>
    <w:rsid w:val="00F2666B"/>
    <w:rsid w:val="00F26CA2"/>
    <w:rsid w:val="00F27239"/>
    <w:rsid w:val="00F279C3"/>
    <w:rsid w:val="00F30E25"/>
    <w:rsid w:val="00F31F0C"/>
    <w:rsid w:val="00F3241D"/>
    <w:rsid w:val="00F32E6B"/>
    <w:rsid w:val="00F3385E"/>
    <w:rsid w:val="00F33CE1"/>
    <w:rsid w:val="00F34615"/>
    <w:rsid w:val="00F367A5"/>
    <w:rsid w:val="00F367C0"/>
    <w:rsid w:val="00F36CA9"/>
    <w:rsid w:val="00F37CAB"/>
    <w:rsid w:val="00F4171B"/>
    <w:rsid w:val="00F4309B"/>
    <w:rsid w:val="00F445DC"/>
    <w:rsid w:val="00F447A6"/>
    <w:rsid w:val="00F4573C"/>
    <w:rsid w:val="00F5015E"/>
    <w:rsid w:val="00F51ED6"/>
    <w:rsid w:val="00F53778"/>
    <w:rsid w:val="00F53CA9"/>
    <w:rsid w:val="00F54D6C"/>
    <w:rsid w:val="00F55304"/>
    <w:rsid w:val="00F558C9"/>
    <w:rsid w:val="00F5659C"/>
    <w:rsid w:val="00F60F99"/>
    <w:rsid w:val="00F62274"/>
    <w:rsid w:val="00F6359A"/>
    <w:rsid w:val="00F64919"/>
    <w:rsid w:val="00F64B5C"/>
    <w:rsid w:val="00F654B0"/>
    <w:rsid w:val="00F666EE"/>
    <w:rsid w:val="00F66D11"/>
    <w:rsid w:val="00F70948"/>
    <w:rsid w:val="00F728B2"/>
    <w:rsid w:val="00F72B5C"/>
    <w:rsid w:val="00F72FEF"/>
    <w:rsid w:val="00F75317"/>
    <w:rsid w:val="00F756AE"/>
    <w:rsid w:val="00F75F01"/>
    <w:rsid w:val="00F76514"/>
    <w:rsid w:val="00F77899"/>
    <w:rsid w:val="00F77A72"/>
    <w:rsid w:val="00F81493"/>
    <w:rsid w:val="00F82CEB"/>
    <w:rsid w:val="00F8301C"/>
    <w:rsid w:val="00F84016"/>
    <w:rsid w:val="00F844F9"/>
    <w:rsid w:val="00F84D9F"/>
    <w:rsid w:val="00F84FA1"/>
    <w:rsid w:val="00F85AC8"/>
    <w:rsid w:val="00F85CB6"/>
    <w:rsid w:val="00F8602C"/>
    <w:rsid w:val="00F86437"/>
    <w:rsid w:val="00F8700D"/>
    <w:rsid w:val="00F91CF3"/>
    <w:rsid w:val="00F91F96"/>
    <w:rsid w:val="00F92398"/>
    <w:rsid w:val="00F93A7C"/>
    <w:rsid w:val="00F93E0B"/>
    <w:rsid w:val="00F94218"/>
    <w:rsid w:val="00F94CDE"/>
    <w:rsid w:val="00F96A44"/>
    <w:rsid w:val="00F97323"/>
    <w:rsid w:val="00FA10A4"/>
    <w:rsid w:val="00FA1B8A"/>
    <w:rsid w:val="00FA2A84"/>
    <w:rsid w:val="00FA37C9"/>
    <w:rsid w:val="00FA546C"/>
    <w:rsid w:val="00FA7363"/>
    <w:rsid w:val="00FB1227"/>
    <w:rsid w:val="00FB16E3"/>
    <w:rsid w:val="00FB2E82"/>
    <w:rsid w:val="00FB320C"/>
    <w:rsid w:val="00FB3C17"/>
    <w:rsid w:val="00FB4809"/>
    <w:rsid w:val="00FB4BF6"/>
    <w:rsid w:val="00FB5F66"/>
    <w:rsid w:val="00FB6255"/>
    <w:rsid w:val="00FB7082"/>
    <w:rsid w:val="00FB7B8B"/>
    <w:rsid w:val="00FB7D10"/>
    <w:rsid w:val="00FC0454"/>
    <w:rsid w:val="00FC0729"/>
    <w:rsid w:val="00FC11A3"/>
    <w:rsid w:val="00FC1603"/>
    <w:rsid w:val="00FC198E"/>
    <w:rsid w:val="00FC1DDF"/>
    <w:rsid w:val="00FC2BFF"/>
    <w:rsid w:val="00FC329C"/>
    <w:rsid w:val="00FC6AC0"/>
    <w:rsid w:val="00FD08B4"/>
    <w:rsid w:val="00FD0975"/>
    <w:rsid w:val="00FD1B01"/>
    <w:rsid w:val="00FD2899"/>
    <w:rsid w:val="00FD3ED7"/>
    <w:rsid w:val="00FD45CA"/>
    <w:rsid w:val="00FD46E2"/>
    <w:rsid w:val="00FD5C8C"/>
    <w:rsid w:val="00FD6A08"/>
    <w:rsid w:val="00FE1D1A"/>
    <w:rsid w:val="00FE2ADB"/>
    <w:rsid w:val="00FE3EB1"/>
    <w:rsid w:val="00FE60DE"/>
    <w:rsid w:val="00FE696C"/>
    <w:rsid w:val="00FE6C67"/>
    <w:rsid w:val="00FE717C"/>
    <w:rsid w:val="00FF0C85"/>
    <w:rsid w:val="00FF27B1"/>
    <w:rsid w:val="00FF2903"/>
    <w:rsid w:val="00FF41C4"/>
    <w:rsid w:val="00FF437D"/>
    <w:rsid w:val="00FF4A0C"/>
    <w:rsid w:val="00FF4C97"/>
    <w:rsid w:val="00FF5CB9"/>
    <w:rsid w:val="00FF695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BCD87"/>
  <w15:docId w15:val="{6C7DDA5D-0A68-44C7-BEB5-C8463C8B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D0"/>
    <w:rPr>
      <w:sz w:val="24"/>
      <w:szCs w:val="24"/>
      <w:lang w:val="ru-RU" w:eastAsia="ru-RU"/>
    </w:rPr>
  </w:style>
  <w:style w:type="paragraph" w:styleId="Heading1">
    <w:name w:val="heading 1"/>
    <w:basedOn w:val="Normal"/>
    <w:next w:val="Normal"/>
    <w:link w:val="Heading1Char"/>
    <w:qFormat/>
    <w:rsid w:val="00A451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1691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12E"/>
    <w:pPr>
      <w:tabs>
        <w:tab w:val="center" w:pos="4677"/>
        <w:tab w:val="right" w:pos="9355"/>
      </w:tabs>
    </w:pPr>
  </w:style>
  <w:style w:type="paragraph" w:styleId="Footer">
    <w:name w:val="footer"/>
    <w:basedOn w:val="Normal"/>
    <w:link w:val="FooterChar"/>
    <w:uiPriority w:val="99"/>
    <w:rsid w:val="00315410"/>
    <w:pPr>
      <w:tabs>
        <w:tab w:val="center" w:pos="4320"/>
        <w:tab w:val="right" w:pos="8640"/>
      </w:tabs>
    </w:pPr>
  </w:style>
  <w:style w:type="character" w:styleId="PageNumber">
    <w:name w:val="page number"/>
    <w:basedOn w:val="DefaultParagraphFont"/>
    <w:rsid w:val="00315410"/>
  </w:style>
  <w:style w:type="paragraph" w:styleId="BalloonText">
    <w:name w:val="Balloon Text"/>
    <w:basedOn w:val="Normal"/>
    <w:semiHidden/>
    <w:rsid w:val="00315410"/>
    <w:rPr>
      <w:rFonts w:ascii="Tahoma" w:hAnsi="Tahoma" w:cs="Tahoma"/>
      <w:sz w:val="16"/>
      <w:szCs w:val="16"/>
    </w:rPr>
  </w:style>
  <w:style w:type="table" w:styleId="TableGrid">
    <w:name w:val="Table Grid"/>
    <w:basedOn w:val="TableNormal"/>
    <w:rsid w:val="00D0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Heading2"/>
    <w:rsid w:val="0031691B"/>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1">
    <w:name w:val="Char1"/>
    <w:basedOn w:val="Heading2"/>
    <w:rsid w:val="00E707E7"/>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FooterChar">
    <w:name w:val="Footer Char"/>
    <w:basedOn w:val="DefaultParagraphFont"/>
    <w:link w:val="Footer"/>
    <w:uiPriority w:val="99"/>
    <w:rsid w:val="00A368B6"/>
    <w:rPr>
      <w:sz w:val="24"/>
      <w:szCs w:val="24"/>
      <w:lang w:val="ru-RU" w:eastAsia="ru-RU"/>
    </w:rPr>
  </w:style>
  <w:style w:type="paragraph" w:styleId="BodyTextIndent">
    <w:name w:val="Body Text Indent"/>
    <w:basedOn w:val="Normal"/>
    <w:link w:val="BodyTextIndentChar"/>
    <w:rsid w:val="00412422"/>
    <w:pPr>
      <w:tabs>
        <w:tab w:val="right" w:pos="9120"/>
      </w:tabs>
      <w:spacing w:after="240" w:line="360" w:lineRule="auto"/>
      <w:ind w:firstLine="480"/>
    </w:pPr>
    <w:rPr>
      <w:rFonts w:ascii="LitNusx" w:hAnsi="LitNusx"/>
      <w:sz w:val="28"/>
      <w:szCs w:val="20"/>
      <w:lang w:val="en-US" w:eastAsia="en-US"/>
    </w:rPr>
  </w:style>
  <w:style w:type="character" w:customStyle="1" w:styleId="BodyTextIndentChar">
    <w:name w:val="Body Text Indent Char"/>
    <w:basedOn w:val="DefaultParagraphFont"/>
    <w:link w:val="BodyTextIndent"/>
    <w:rsid w:val="00412422"/>
    <w:rPr>
      <w:rFonts w:ascii="LitNusx" w:hAnsi="LitNusx"/>
      <w:sz w:val="28"/>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F1295D"/>
    <w:pPr>
      <w:ind w:left="720"/>
      <w:contextualSpacing/>
    </w:pPr>
    <w:rPr>
      <w:lang w:val="en-US" w:eastAsia="en-US"/>
    </w:rPr>
  </w:style>
  <w:style w:type="character" w:styleId="CommentReference">
    <w:name w:val="annotation reference"/>
    <w:basedOn w:val="DefaultParagraphFont"/>
    <w:uiPriority w:val="99"/>
    <w:semiHidden/>
    <w:unhideWhenUsed/>
    <w:rsid w:val="00A57D37"/>
    <w:rPr>
      <w:sz w:val="16"/>
      <w:szCs w:val="16"/>
    </w:rPr>
  </w:style>
  <w:style w:type="paragraph" w:styleId="CommentText">
    <w:name w:val="annotation text"/>
    <w:basedOn w:val="Normal"/>
    <w:link w:val="CommentTextChar"/>
    <w:uiPriority w:val="99"/>
    <w:semiHidden/>
    <w:unhideWhenUsed/>
    <w:rsid w:val="00A57D37"/>
    <w:rPr>
      <w:sz w:val="20"/>
      <w:szCs w:val="20"/>
    </w:rPr>
  </w:style>
  <w:style w:type="character" w:customStyle="1" w:styleId="CommentTextChar">
    <w:name w:val="Comment Text Char"/>
    <w:basedOn w:val="DefaultParagraphFont"/>
    <w:link w:val="CommentText"/>
    <w:uiPriority w:val="99"/>
    <w:semiHidden/>
    <w:rsid w:val="00A57D37"/>
    <w:rPr>
      <w:lang w:val="ru-RU" w:eastAsia="ru-RU"/>
    </w:rPr>
  </w:style>
  <w:style w:type="paragraph" w:styleId="CommentSubject">
    <w:name w:val="annotation subject"/>
    <w:basedOn w:val="CommentText"/>
    <w:next w:val="CommentText"/>
    <w:link w:val="CommentSubjectChar"/>
    <w:semiHidden/>
    <w:unhideWhenUsed/>
    <w:rsid w:val="00A57D37"/>
    <w:rPr>
      <w:b/>
      <w:bCs/>
    </w:rPr>
  </w:style>
  <w:style w:type="character" w:customStyle="1" w:styleId="CommentSubjectChar">
    <w:name w:val="Comment Subject Char"/>
    <w:basedOn w:val="CommentTextChar"/>
    <w:link w:val="CommentSubject"/>
    <w:semiHidden/>
    <w:rsid w:val="00A57D37"/>
    <w:rPr>
      <w:b/>
      <w:bCs/>
      <w:lang w:val="ru-RU" w:eastAsia="ru-RU"/>
    </w:rPr>
  </w:style>
  <w:style w:type="paragraph" w:styleId="Revision">
    <w:name w:val="Revision"/>
    <w:hidden/>
    <w:uiPriority w:val="99"/>
    <w:semiHidden/>
    <w:rsid w:val="00C81D45"/>
    <w:rPr>
      <w:sz w:val="24"/>
      <w:szCs w:val="24"/>
      <w:lang w:val="ru-RU" w:eastAsia="ru-RU"/>
    </w:rPr>
  </w:style>
  <w:style w:type="paragraph" w:customStyle="1" w:styleId="Normal4">
    <w:name w:val="Normal_4"/>
    <w:qFormat/>
    <w:rsid w:val="00F0535A"/>
    <w:pPr>
      <w:spacing w:after="180" w:line="276" w:lineRule="auto"/>
    </w:pPr>
    <w:rPr>
      <w:rFonts w:ascii="Verdana" w:hAnsi="Verdana"/>
      <w:sz w:val="24"/>
      <w:szCs w:val="24"/>
    </w:rPr>
  </w:style>
  <w:style w:type="paragraph" w:styleId="FootnoteText">
    <w:name w:val="footnote text"/>
    <w:basedOn w:val="Normal"/>
    <w:link w:val="FootnoteTextChar"/>
    <w:semiHidden/>
    <w:unhideWhenUsed/>
    <w:rsid w:val="00B04A9B"/>
    <w:rPr>
      <w:sz w:val="20"/>
      <w:szCs w:val="20"/>
    </w:rPr>
  </w:style>
  <w:style w:type="character" w:customStyle="1" w:styleId="FootnoteTextChar">
    <w:name w:val="Footnote Text Char"/>
    <w:basedOn w:val="DefaultParagraphFont"/>
    <w:link w:val="FootnoteText"/>
    <w:semiHidden/>
    <w:rsid w:val="00B04A9B"/>
    <w:rPr>
      <w:lang w:val="ru-RU" w:eastAsia="ru-RU"/>
    </w:rPr>
  </w:style>
  <w:style w:type="character" w:styleId="FootnoteReference">
    <w:name w:val="footnote reference"/>
    <w:basedOn w:val="DefaultParagraphFont"/>
    <w:uiPriority w:val="99"/>
    <w:unhideWhenUsed/>
    <w:rsid w:val="00B04A9B"/>
    <w:rPr>
      <w:vertAlign w:val="superscript"/>
    </w:rPr>
  </w:style>
  <w:style w:type="character" w:customStyle="1" w:styleId="Heading1Char">
    <w:name w:val="Heading 1 Char"/>
    <w:basedOn w:val="DefaultParagraphFont"/>
    <w:link w:val="Heading1"/>
    <w:rsid w:val="00A451D6"/>
    <w:rPr>
      <w:rFonts w:asciiTheme="majorHAnsi" w:eastAsiaTheme="majorEastAsia" w:hAnsiTheme="majorHAnsi" w:cstheme="majorBidi"/>
      <w:color w:val="365F91" w:themeColor="accent1" w:themeShade="BF"/>
      <w:sz w:val="32"/>
      <w:szCs w:val="32"/>
      <w:lang w:val="ru-RU" w:eastAsia="ru-RU"/>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basedOn w:val="DefaultParagraphFont"/>
    <w:link w:val="ListParagraph"/>
    <w:uiPriority w:val="34"/>
    <w:locked/>
    <w:rsid w:val="009736B6"/>
    <w:rPr>
      <w:sz w:val="24"/>
      <w:szCs w:val="24"/>
    </w:rPr>
  </w:style>
  <w:style w:type="paragraph" w:styleId="NormalWeb">
    <w:name w:val="Normal (Web)"/>
    <w:basedOn w:val="Normal"/>
    <w:uiPriority w:val="99"/>
    <w:semiHidden/>
    <w:unhideWhenUsed/>
    <w:rsid w:val="00B95589"/>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111">
      <w:bodyDiv w:val="1"/>
      <w:marLeft w:val="0"/>
      <w:marRight w:val="0"/>
      <w:marTop w:val="0"/>
      <w:marBottom w:val="0"/>
      <w:divBdr>
        <w:top w:val="none" w:sz="0" w:space="0" w:color="auto"/>
        <w:left w:val="none" w:sz="0" w:space="0" w:color="auto"/>
        <w:bottom w:val="none" w:sz="0" w:space="0" w:color="auto"/>
        <w:right w:val="none" w:sz="0" w:space="0" w:color="auto"/>
      </w:divBdr>
    </w:div>
    <w:div w:id="1705026">
      <w:bodyDiv w:val="1"/>
      <w:marLeft w:val="0"/>
      <w:marRight w:val="0"/>
      <w:marTop w:val="0"/>
      <w:marBottom w:val="0"/>
      <w:divBdr>
        <w:top w:val="none" w:sz="0" w:space="0" w:color="auto"/>
        <w:left w:val="none" w:sz="0" w:space="0" w:color="auto"/>
        <w:bottom w:val="none" w:sz="0" w:space="0" w:color="auto"/>
        <w:right w:val="none" w:sz="0" w:space="0" w:color="auto"/>
      </w:divBdr>
    </w:div>
    <w:div w:id="5183524">
      <w:bodyDiv w:val="1"/>
      <w:marLeft w:val="0"/>
      <w:marRight w:val="0"/>
      <w:marTop w:val="0"/>
      <w:marBottom w:val="0"/>
      <w:divBdr>
        <w:top w:val="none" w:sz="0" w:space="0" w:color="auto"/>
        <w:left w:val="none" w:sz="0" w:space="0" w:color="auto"/>
        <w:bottom w:val="none" w:sz="0" w:space="0" w:color="auto"/>
        <w:right w:val="none" w:sz="0" w:space="0" w:color="auto"/>
      </w:divBdr>
    </w:div>
    <w:div w:id="14816200">
      <w:bodyDiv w:val="1"/>
      <w:marLeft w:val="0"/>
      <w:marRight w:val="0"/>
      <w:marTop w:val="0"/>
      <w:marBottom w:val="0"/>
      <w:divBdr>
        <w:top w:val="none" w:sz="0" w:space="0" w:color="auto"/>
        <w:left w:val="none" w:sz="0" w:space="0" w:color="auto"/>
        <w:bottom w:val="none" w:sz="0" w:space="0" w:color="auto"/>
        <w:right w:val="none" w:sz="0" w:space="0" w:color="auto"/>
      </w:divBdr>
    </w:div>
    <w:div w:id="15547287">
      <w:bodyDiv w:val="1"/>
      <w:marLeft w:val="0"/>
      <w:marRight w:val="0"/>
      <w:marTop w:val="0"/>
      <w:marBottom w:val="0"/>
      <w:divBdr>
        <w:top w:val="none" w:sz="0" w:space="0" w:color="auto"/>
        <w:left w:val="none" w:sz="0" w:space="0" w:color="auto"/>
        <w:bottom w:val="none" w:sz="0" w:space="0" w:color="auto"/>
        <w:right w:val="none" w:sz="0" w:space="0" w:color="auto"/>
      </w:divBdr>
    </w:div>
    <w:div w:id="16543718">
      <w:bodyDiv w:val="1"/>
      <w:marLeft w:val="0"/>
      <w:marRight w:val="0"/>
      <w:marTop w:val="0"/>
      <w:marBottom w:val="0"/>
      <w:divBdr>
        <w:top w:val="none" w:sz="0" w:space="0" w:color="auto"/>
        <w:left w:val="none" w:sz="0" w:space="0" w:color="auto"/>
        <w:bottom w:val="none" w:sz="0" w:space="0" w:color="auto"/>
        <w:right w:val="none" w:sz="0" w:space="0" w:color="auto"/>
      </w:divBdr>
    </w:div>
    <w:div w:id="21758162">
      <w:bodyDiv w:val="1"/>
      <w:marLeft w:val="0"/>
      <w:marRight w:val="0"/>
      <w:marTop w:val="0"/>
      <w:marBottom w:val="0"/>
      <w:divBdr>
        <w:top w:val="none" w:sz="0" w:space="0" w:color="auto"/>
        <w:left w:val="none" w:sz="0" w:space="0" w:color="auto"/>
        <w:bottom w:val="none" w:sz="0" w:space="0" w:color="auto"/>
        <w:right w:val="none" w:sz="0" w:space="0" w:color="auto"/>
      </w:divBdr>
    </w:div>
    <w:div w:id="29033402">
      <w:bodyDiv w:val="1"/>
      <w:marLeft w:val="0"/>
      <w:marRight w:val="0"/>
      <w:marTop w:val="0"/>
      <w:marBottom w:val="0"/>
      <w:divBdr>
        <w:top w:val="none" w:sz="0" w:space="0" w:color="auto"/>
        <w:left w:val="none" w:sz="0" w:space="0" w:color="auto"/>
        <w:bottom w:val="none" w:sz="0" w:space="0" w:color="auto"/>
        <w:right w:val="none" w:sz="0" w:space="0" w:color="auto"/>
      </w:divBdr>
    </w:div>
    <w:div w:id="31656527">
      <w:bodyDiv w:val="1"/>
      <w:marLeft w:val="0"/>
      <w:marRight w:val="0"/>
      <w:marTop w:val="0"/>
      <w:marBottom w:val="0"/>
      <w:divBdr>
        <w:top w:val="none" w:sz="0" w:space="0" w:color="auto"/>
        <w:left w:val="none" w:sz="0" w:space="0" w:color="auto"/>
        <w:bottom w:val="none" w:sz="0" w:space="0" w:color="auto"/>
        <w:right w:val="none" w:sz="0" w:space="0" w:color="auto"/>
      </w:divBdr>
    </w:div>
    <w:div w:id="64108006">
      <w:bodyDiv w:val="1"/>
      <w:marLeft w:val="0"/>
      <w:marRight w:val="0"/>
      <w:marTop w:val="0"/>
      <w:marBottom w:val="0"/>
      <w:divBdr>
        <w:top w:val="none" w:sz="0" w:space="0" w:color="auto"/>
        <w:left w:val="none" w:sz="0" w:space="0" w:color="auto"/>
        <w:bottom w:val="none" w:sz="0" w:space="0" w:color="auto"/>
        <w:right w:val="none" w:sz="0" w:space="0" w:color="auto"/>
      </w:divBdr>
    </w:div>
    <w:div w:id="74212566">
      <w:bodyDiv w:val="1"/>
      <w:marLeft w:val="0"/>
      <w:marRight w:val="0"/>
      <w:marTop w:val="0"/>
      <w:marBottom w:val="0"/>
      <w:divBdr>
        <w:top w:val="none" w:sz="0" w:space="0" w:color="auto"/>
        <w:left w:val="none" w:sz="0" w:space="0" w:color="auto"/>
        <w:bottom w:val="none" w:sz="0" w:space="0" w:color="auto"/>
        <w:right w:val="none" w:sz="0" w:space="0" w:color="auto"/>
      </w:divBdr>
    </w:div>
    <w:div w:id="90663480">
      <w:bodyDiv w:val="1"/>
      <w:marLeft w:val="0"/>
      <w:marRight w:val="0"/>
      <w:marTop w:val="0"/>
      <w:marBottom w:val="0"/>
      <w:divBdr>
        <w:top w:val="none" w:sz="0" w:space="0" w:color="auto"/>
        <w:left w:val="none" w:sz="0" w:space="0" w:color="auto"/>
        <w:bottom w:val="none" w:sz="0" w:space="0" w:color="auto"/>
        <w:right w:val="none" w:sz="0" w:space="0" w:color="auto"/>
      </w:divBdr>
    </w:div>
    <w:div w:id="107706637">
      <w:bodyDiv w:val="1"/>
      <w:marLeft w:val="0"/>
      <w:marRight w:val="0"/>
      <w:marTop w:val="0"/>
      <w:marBottom w:val="0"/>
      <w:divBdr>
        <w:top w:val="none" w:sz="0" w:space="0" w:color="auto"/>
        <w:left w:val="none" w:sz="0" w:space="0" w:color="auto"/>
        <w:bottom w:val="none" w:sz="0" w:space="0" w:color="auto"/>
        <w:right w:val="none" w:sz="0" w:space="0" w:color="auto"/>
      </w:divBdr>
    </w:div>
    <w:div w:id="108279497">
      <w:bodyDiv w:val="1"/>
      <w:marLeft w:val="0"/>
      <w:marRight w:val="0"/>
      <w:marTop w:val="0"/>
      <w:marBottom w:val="0"/>
      <w:divBdr>
        <w:top w:val="none" w:sz="0" w:space="0" w:color="auto"/>
        <w:left w:val="none" w:sz="0" w:space="0" w:color="auto"/>
        <w:bottom w:val="none" w:sz="0" w:space="0" w:color="auto"/>
        <w:right w:val="none" w:sz="0" w:space="0" w:color="auto"/>
      </w:divBdr>
    </w:div>
    <w:div w:id="111366792">
      <w:bodyDiv w:val="1"/>
      <w:marLeft w:val="0"/>
      <w:marRight w:val="0"/>
      <w:marTop w:val="0"/>
      <w:marBottom w:val="0"/>
      <w:divBdr>
        <w:top w:val="none" w:sz="0" w:space="0" w:color="auto"/>
        <w:left w:val="none" w:sz="0" w:space="0" w:color="auto"/>
        <w:bottom w:val="none" w:sz="0" w:space="0" w:color="auto"/>
        <w:right w:val="none" w:sz="0" w:space="0" w:color="auto"/>
      </w:divBdr>
    </w:div>
    <w:div w:id="112674366">
      <w:bodyDiv w:val="1"/>
      <w:marLeft w:val="0"/>
      <w:marRight w:val="0"/>
      <w:marTop w:val="0"/>
      <w:marBottom w:val="0"/>
      <w:divBdr>
        <w:top w:val="none" w:sz="0" w:space="0" w:color="auto"/>
        <w:left w:val="none" w:sz="0" w:space="0" w:color="auto"/>
        <w:bottom w:val="none" w:sz="0" w:space="0" w:color="auto"/>
        <w:right w:val="none" w:sz="0" w:space="0" w:color="auto"/>
      </w:divBdr>
    </w:div>
    <w:div w:id="122189540">
      <w:bodyDiv w:val="1"/>
      <w:marLeft w:val="0"/>
      <w:marRight w:val="0"/>
      <w:marTop w:val="0"/>
      <w:marBottom w:val="0"/>
      <w:divBdr>
        <w:top w:val="none" w:sz="0" w:space="0" w:color="auto"/>
        <w:left w:val="none" w:sz="0" w:space="0" w:color="auto"/>
        <w:bottom w:val="none" w:sz="0" w:space="0" w:color="auto"/>
        <w:right w:val="none" w:sz="0" w:space="0" w:color="auto"/>
      </w:divBdr>
    </w:div>
    <w:div w:id="124087972">
      <w:bodyDiv w:val="1"/>
      <w:marLeft w:val="0"/>
      <w:marRight w:val="0"/>
      <w:marTop w:val="0"/>
      <w:marBottom w:val="0"/>
      <w:divBdr>
        <w:top w:val="none" w:sz="0" w:space="0" w:color="auto"/>
        <w:left w:val="none" w:sz="0" w:space="0" w:color="auto"/>
        <w:bottom w:val="none" w:sz="0" w:space="0" w:color="auto"/>
        <w:right w:val="none" w:sz="0" w:space="0" w:color="auto"/>
      </w:divBdr>
    </w:div>
    <w:div w:id="124738190">
      <w:bodyDiv w:val="1"/>
      <w:marLeft w:val="0"/>
      <w:marRight w:val="0"/>
      <w:marTop w:val="0"/>
      <w:marBottom w:val="0"/>
      <w:divBdr>
        <w:top w:val="none" w:sz="0" w:space="0" w:color="auto"/>
        <w:left w:val="none" w:sz="0" w:space="0" w:color="auto"/>
        <w:bottom w:val="none" w:sz="0" w:space="0" w:color="auto"/>
        <w:right w:val="none" w:sz="0" w:space="0" w:color="auto"/>
      </w:divBdr>
    </w:div>
    <w:div w:id="126433511">
      <w:bodyDiv w:val="1"/>
      <w:marLeft w:val="0"/>
      <w:marRight w:val="0"/>
      <w:marTop w:val="0"/>
      <w:marBottom w:val="0"/>
      <w:divBdr>
        <w:top w:val="none" w:sz="0" w:space="0" w:color="auto"/>
        <w:left w:val="none" w:sz="0" w:space="0" w:color="auto"/>
        <w:bottom w:val="none" w:sz="0" w:space="0" w:color="auto"/>
        <w:right w:val="none" w:sz="0" w:space="0" w:color="auto"/>
      </w:divBdr>
    </w:div>
    <w:div w:id="127944291">
      <w:bodyDiv w:val="1"/>
      <w:marLeft w:val="0"/>
      <w:marRight w:val="0"/>
      <w:marTop w:val="0"/>
      <w:marBottom w:val="0"/>
      <w:divBdr>
        <w:top w:val="none" w:sz="0" w:space="0" w:color="auto"/>
        <w:left w:val="none" w:sz="0" w:space="0" w:color="auto"/>
        <w:bottom w:val="none" w:sz="0" w:space="0" w:color="auto"/>
        <w:right w:val="none" w:sz="0" w:space="0" w:color="auto"/>
      </w:divBdr>
    </w:div>
    <w:div w:id="129789048">
      <w:bodyDiv w:val="1"/>
      <w:marLeft w:val="0"/>
      <w:marRight w:val="0"/>
      <w:marTop w:val="0"/>
      <w:marBottom w:val="0"/>
      <w:divBdr>
        <w:top w:val="none" w:sz="0" w:space="0" w:color="auto"/>
        <w:left w:val="none" w:sz="0" w:space="0" w:color="auto"/>
        <w:bottom w:val="none" w:sz="0" w:space="0" w:color="auto"/>
        <w:right w:val="none" w:sz="0" w:space="0" w:color="auto"/>
      </w:divBdr>
    </w:div>
    <w:div w:id="135295690">
      <w:bodyDiv w:val="1"/>
      <w:marLeft w:val="0"/>
      <w:marRight w:val="0"/>
      <w:marTop w:val="0"/>
      <w:marBottom w:val="0"/>
      <w:divBdr>
        <w:top w:val="none" w:sz="0" w:space="0" w:color="auto"/>
        <w:left w:val="none" w:sz="0" w:space="0" w:color="auto"/>
        <w:bottom w:val="none" w:sz="0" w:space="0" w:color="auto"/>
        <w:right w:val="none" w:sz="0" w:space="0" w:color="auto"/>
      </w:divBdr>
    </w:div>
    <w:div w:id="135878309">
      <w:bodyDiv w:val="1"/>
      <w:marLeft w:val="0"/>
      <w:marRight w:val="0"/>
      <w:marTop w:val="0"/>
      <w:marBottom w:val="0"/>
      <w:divBdr>
        <w:top w:val="none" w:sz="0" w:space="0" w:color="auto"/>
        <w:left w:val="none" w:sz="0" w:space="0" w:color="auto"/>
        <w:bottom w:val="none" w:sz="0" w:space="0" w:color="auto"/>
        <w:right w:val="none" w:sz="0" w:space="0" w:color="auto"/>
      </w:divBdr>
    </w:div>
    <w:div w:id="139078901">
      <w:bodyDiv w:val="1"/>
      <w:marLeft w:val="0"/>
      <w:marRight w:val="0"/>
      <w:marTop w:val="0"/>
      <w:marBottom w:val="0"/>
      <w:divBdr>
        <w:top w:val="none" w:sz="0" w:space="0" w:color="auto"/>
        <w:left w:val="none" w:sz="0" w:space="0" w:color="auto"/>
        <w:bottom w:val="none" w:sz="0" w:space="0" w:color="auto"/>
        <w:right w:val="none" w:sz="0" w:space="0" w:color="auto"/>
      </w:divBdr>
    </w:div>
    <w:div w:id="140662982">
      <w:bodyDiv w:val="1"/>
      <w:marLeft w:val="0"/>
      <w:marRight w:val="0"/>
      <w:marTop w:val="0"/>
      <w:marBottom w:val="0"/>
      <w:divBdr>
        <w:top w:val="none" w:sz="0" w:space="0" w:color="auto"/>
        <w:left w:val="none" w:sz="0" w:space="0" w:color="auto"/>
        <w:bottom w:val="none" w:sz="0" w:space="0" w:color="auto"/>
        <w:right w:val="none" w:sz="0" w:space="0" w:color="auto"/>
      </w:divBdr>
    </w:div>
    <w:div w:id="149828170">
      <w:bodyDiv w:val="1"/>
      <w:marLeft w:val="0"/>
      <w:marRight w:val="0"/>
      <w:marTop w:val="0"/>
      <w:marBottom w:val="0"/>
      <w:divBdr>
        <w:top w:val="none" w:sz="0" w:space="0" w:color="auto"/>
        <w:left w:val="none" w:sz="0" w:space="0" w:color="auto"/>
        <w:bottom w:val="none" w:sz="0" w:space="0" w:color="auto"/>
        <w:right w:val="none" w:sz="0" w:space="0" w:color="auto"/>
      </w:divBdr>
    </w:div>
    <w:div w:id="150219662">
      <w:bodyDiv w:val="1"/>
      <w:marLeft w:val="0"/>
      <w:marRight w:val="0"/>
      <w:marTop w:val="0"/>
      <w:marBottom w:val="0"/>
      <w:divBdr>
        <w:top w:val="none" w:sz="0" w:space="0" w:color="auto"/>
        <w:left w:val="none" w:sz="0" w:space="0" w:color="auto"/>
        <w:bottom w:val="none" w:sz="0" w:space="0" w:color="auto"/>
        <w:right w:val="none" w:sz="0" w:space="0" w:color="auto"/>
      </w:divBdr>
    </w:div>
    <w:div w:id="159738354">
      <w:bodyDiv w:val="1"/>
      <w:marLeft w:val="0"/>
      <w:marRight w:val="0"/>
      <w:marTop w:val="0"/>
      <w:marBottom w:val="0"/>
      <w:divBdr>
        <w:top w:val="none" w:sz="0" w:space="0" w:color="auto"/>
        <w:left w:val="none" w:sz="0" w:space="0" w:color="auto"/>
        <w:bottom w:val="none" w:sz="0" w:space="0" w:color="auto"/>
        <w:right w:val="none" w:sz="0" w:space="0" w:color="auto"/>
      </w:divBdr>
    </w:div>
    <w:div w:id="175652828">
      <w:bodyDiv w:val="1"/>
      <w:marLeft w:val="0"/>
      <w:marRight w:val="0"/>
      <w:marTop w:val="0"/>
      <w:marBottom w:val="0"/>
      <w:divBdr>
        <w:top w:val="none" w:sz="0" w:space="0" w:color="auto"/>
        <w:left w:val="none" w:sz="0" w:space="0" w:color="auto"/>
        <w:bottom w:val="none" w:sz="0" w:space="0" w:color="auto"/>
        <w:right w:val="none" w:sz="0" w:space="0" w:color="auto"/>
      </w:divBdr>
    </w:div>
    <w:div w:id="177082545">
      <w:bodyDiv w:val="1"/>
      <w:marLeft w:val="0"/>
      <w:marRight w:val="0"/>
      <w:marTop w:val="0"/>
      <w:marBottom w:val="0"/>
      <w:divBdr>
        <w:top w:val="none" w:sz="0" w:space="0" w:color="auto"/>
        <w:left w:val="none" w:sz="0" w:space="0" w:color="auto"/>
        <w:bottom w:val="none" w:sz="0" w:space="0" w:color="auto"/>
        <w:right w:val="none" w:sz="0" w:space="0" w:color="auto"/>
      </w:divBdr>
    </w:div>
    <w:div w:id="188686021">
      <w:bodyDiv w:val="1"/>
      <w:marLeft w:val="0"/>
      <w:marRight w:val="0"/>
      <w:marTop w:val="0"/>
      <w:marBottom w:val="0"/>
      <w:divBdr>
        <w:top w:val="none" w:sz="0" w:space="0" w:color="auto"/>
        <w:left w:val="none" w:sz="0" w:space="0" w:color="auto"/>
        <w:bottom w:val="none" w:sz="0" w:space="0" w:color="auto"/>
        <w:right w:val="none" w:sz="0" w:space="0" w:color="auto"/>
      </w:divBdr>
    </w:div>
    <w:div w:id="188690821">
      <w:bodyDiv w:val="1"/>
      <w:marLeft w:val="0"/>
      <w:marRight w:val="0"/>
      <w:marTop w:val="0"/>
      <w:marBottom w:val="0"/>
      <w:divBdr>
        <w:top w:val="none" w:sz="0" w:space="0" w:color="auto"/>
        <w:left w:val="none" w:sz="0" w:space="0" w:color="auto"/>
        <w:bottom w:val="none" w:sz="0" w:space="0" w:color="auto"/>
        <w:right w:val="none" w:sz="0" w:space="0" w:color="auto"/>
      </w:divBdr>
    </w:div>
    <w:div w:id="189494453">
      <w:bodyDiv w:val="1"/>
      <w:marLeft w:val="0"/>
      <w:marRight w:val="0"/>
      <w:marTop w:val="0"/>
      <w:marBottom w:val="0"/>
      <w:divBdr>
        <w:top w:val="none" w:sz="0" w:space="0" w:color="auto"/>
        <w:left w:val="none" w:sz="0" w:space="0" w:color="auto"/>
        <w:bottom w:val="none" w:sz="0" w:space="0" w:color="auto"/>
        <w:right w:val="none" w:sz="0" w:space="0" w:color="auto"/>
      </w:divBdr>
    </w:div>
    <w:div w:id="191574654">
      <w:bodyDiv w:val="1"/>
      <w:marLeft w:val="0"/>
      <w:marRight w:val="0"/>
      <w:marTop w:val="0"/>
      <w:marBottom w:val="0"/>
      <w:divBdr>
        <w:top w:val="none" w:sz="0" w:space="0" w:color="auto"/>
        <w:left w:val="none" w:sz="0" w:space="0" w:color="auto"/>
        <w:bottom w:val="none" w:sz="0" w:space="0" w:color="auto"/>
        <w:right w:val="none" w:sz="0" w:space="0" w:color="auto"/>
      </w:divBdr>
    </w:div>
    <w:div w:id="191920156">
      <w:bodyDiv w:val="1"/>
      <w:marLeft w:val="0"/>
      <w:marRight w:val="0"/>
      <w:marTop w:val="0"/>
      <w:marBottom w:val="0"/>
      <w:divBdr>
        <w:top w:val="none" w:sz="0" w:space="0" w:color="auto"/>
        <w:left w:val="none" w:sz="0" w:space="0" w:color="auto"/>
        <w:bottom w:val="none" w:sz="0" w:space="0" w:color="auto"/>
        <w:right w:val="none" w:sz="0" w:space="0" w:color="auto"/>
      </w:divBdr>
    </w:div>
    <w:div w:id="192620584">
      <w:bodyDiv w:val="1"/>
      <w:marLeft w:val="0"/>
      <w:marRight w:val="0"/>
      <w:marTop w:val="0"/>
      <w:marBottom w:val="0"/>
      <w:divBdr>
        <w:top w:val="none" w:sz="0" w:space="0" w:color="auto"/>
        <w:left w:val="none" w:sz="0" w:space="0" w:color="auto"/>
        <w:bottom w:val="none" w:sz="0" w:space="0" w:color="auto"/>
        <w:right w:val="none" w:sz="0" w:space="0" w:color="auto"/>
      </w:divBdr>
    </w:div>
    <w:div w:id="196352288">
      <w:bodyDiv w:val="1"/>
      <w:marLeft w:val="0"/>
      <w:marRight w:val="0"/>
      <w:marTop w:val="0"/>
      <w:marBottom w:val="0"/>
      <w:divBdr>
        <w:top w:val="none" w:sz="0" w:space="0" w:color="auto"/>
        <w:left w:val="none" w:sz="0" w:space="0" w:color="auto"/>
        <w:bottom w:val="none" w:sz="0" w:space="0" w:color="auto"/>
        <w:right w:val="none" w:sz="0" w:space="0" w:color="auto"/>
      </w:divBdr>
    </w:div>
    <w:div w:id="199050253">
      <w:bodyDiv w:val="1"/>
      <w:marLeft w:val="0"/>
      <w:marRight w:val="0"/>
      <w:marTop w:val="0"/>
      <w:marBottom w:val="0"/>
      <w:divBdr>
        <w:top w:val="none" w:sz="0" w:space="0" w:color="auto"/>
        <w:left w:val="none" w:sz="0" w:space="0" w:color="auto"/>
        <w:bottom w:val="none" w:sz="0" w:space="0" w:color="auto"/>
        <w:right w:val="none" w:sz="0" w:space="0" w:color="auto"/>
      </w:divBdr>
    </w:div>
    <w:div w:id="208030172">
      <w:bodyDiv w:val="1"/>
      <w:marLeft w:val="0"/>
      <w:marRight w:val="0"/>
      <w:marTop w:val="0"/>
      <w:marBottom w:val="0"/>
      <w:divBdr>
        <w:top w:val="none" w:sz="0" w:space="0" w:color="auto"/>
        <w:left w:val="none" w:sz="0" w:space="0" w:color="auto"/>
        <w:bottom w:val="none" w:sz="0" w:space="0" w:color="auto"/>
        <w:right w:val="none" w:sz="0" w:space="0" w:color="auto"/>
      </w:divBdr>
    </w:div>
    <w:div w:id="211423178">
      <w:bodyDiv w:val="1"/>
      <w:marLeft w:val="0"/>
      <w:marRight w:val="0"/>
      <w:marTop w:val="0"/>
      <w:marBottom w:val="0"/>
      <w:divBdr>
        <w:top w:val="none" w:sz="0" w:space="0" w:color="auto"/>
        <w:left w:val="none" w:sz="0" w:space="0" w:color="auto"/>
        <w:bottom w:val="none" w:sz="0" w:space="0" w:color="auto"/>
        <w:right w:val="none" w:sz="0" w:space="0" w:color="auto"/>
      </w:divBdr>
    </w:div>
    <w:div w:id="212499365">
      <w:bodyDiv w:val="1"/>
      <w:marLeft w:val="0"/>
      <w:marRight w:val="0"/>
      <w:marTop w:val="0"/>
      <w:marBottom w:val="0"/>
      <w:divBdr>
        <w:top w:val="none" w:sz="0" w:space="0" w:color="auto"/>
        <w:left w:val="none" w:sz="0" w:space="0" w:color="auto"/>
        <w:bottom w:val="none" w:sz="0" w:space="0" w:color="auto"/>
        <w:right w:val="none" w:sz="0" w:space="0" w:color="auto"/>
      </w:divBdr>
    </w:div>
    <w:div w:id="227770245">
      <w:bodyDiv w:val="1"/>
      <w:marLeft w:val="0"/>
      <w:marRight w:val="0"/>
      <w:marTop w:val="0"/>
      <w:marBottom w:val="0"/>
      <w:divBdr>
        <w:top w:val="none" w:sz="0" w:space="0" w:color="auto"/>
        <w:left w:val="none" w:sz="0" w:space="0" w:color="auto"/>
        <w:bottom w:val="none" w:sz="0" w:space="0" w:color="auto"/>
        <w:right w:val="none" w:sz="0" w:space="0" w:color="auto"/>
      </w:divBdr>
    </w:div>
    <w:div w:id="234707022">
      <w:bodyDiv w:val="1"/>
      <w:marLeft w:val="0"/>
      <w:marRight w:val="0"/>
      <w:marTop w:val="0"/>
      <w:marBottom w:val="0"/>
      <w:divBdr>
        <w:top w:val="none" w:sz="0" w:space="0" w:color="auto"/>
        <w:left w:val="none" w:sz="0" w:space="0" w:color="auto"/>
        <w:bottom w:val="none" w:sz="0" w:space="0" w:color="auto"/>
        <w:right w:val="none" w:sz="0" w:space="0" w:color="auto"/>
      </w:divBdr>
    </w:div>
    <w:div w:id="243997270">
      <w:bodyDiv w:val="1"/>
      <w:marLeft w:val="0"/>
      <w:marRight w:val="0"/>
      <w:marTop w:val="0"/>
      <w:marBottom w:val="0"/>
      <w:divBdr>
        <w:top w:val="none" w:sz="0" w:space="0" w:color="auto"/>
        <w:left w:val="none" w:sz="0" w:space="0" w:color="auto"/>
        <w:bottom w:val="none" w:sz="0" w:space="0" w:color="auto"/>
        <w:right w:val="none" w:sz="0" w:space="0" w:color="auto"/>
      </w:divBdr>
    </w:div>
    <w:div w:id="245307936">
      <w:bodyDiv w:val="1"/>
      <w:marLeft w:val="0"/>
      <w:marRight w:val="0"/>
      <w:marTop w:val="0"/>
      <w:marBottom w:val="0"/>
      <w:divBdr>
        <w:top w:val="none" w:sz="0" w:space="0" w:color="auto"/>
        <w:left w:val="none" w:sz="0" w:space="0" w:color="auto"/>
        <w:bottom w:val="none" w:sz="0" w:space="0" w:color="auto"/>
        <w:right w:val="none" w:sz="0" w:space="0" w:color="auto"/>
      </w:divBdr>
    </w:div>
    <w:div w:id="247234381">
      <w:bodyDiv w:val="1"/>
      <w:marLeft w:val="0"/>
      <w:marRight w:val="0"/>
      <w:marTop w:val="0"/>
      <w:marBottom w:val="0"/>
      <w:divBdr>
        <w:top w:val="none" w:sz="0" w:space="0" w:color="auto"/>
        <w:left w:val="none" w:sz="0" w:space="0" w:color="auto"/>
        <w:bottom w:val="none" w:sz="0" w:space="0" w:color="auto"/>
        <w:right w:val="none" w:sz="0" w:space="0" w:color="auto"/>
      </w:divBdr>
    </w:div>
    <w:div w:id="250087051">
      <w:bodyDiv w:val="1"/>
      <w:marLeft w:val="0"/>
      <w:marRight w:val="0"/>
      <w:marTop w:val="0"/>
      <w:marBottom w:val="0"/>
      <w:divBdr>
        <w:top w:val="none" w:sz="0" w:space="0" w:color="auto"/>
        <w:left w:val="none" w:sz="0" w:space="0" w:color="auto"/>
        <w:bottom w:val="none" w:sz="0" w:space="0" w:color="auto"/>
        <w:right w:val="none" w:sz="0" w:space="0" w:color="auto"/>
      </w:divBdr>
    </w:div>
    <w:div w:id="250242695">
      <w:bodyDiv w:val="1"/>
      <w:marLeft w:val="0"/>
      <w:marRight w:val="0"/>
      <w:marTop w:val="0"/>
      <w:marBottom w:val="0"/>
      <w:divBdr>
        <w:top w:val="none" w:sz="0" w:space="0" w:color="auto"/>
        <w:left w:val="none" w:sz="0" w:space="0" w:color="auto"/>
        <w:bottom w:val="none" w:sz="0" w:space="0" w:color="auto"/>
        <w:right w:val="none" w:sz="0" w:space="0" w:color="auto"/>
      </w:divBdr>
    </w:div>
    <w:div w:id="258104485">
      <w:bodyDiv w:val="1"/>
      <w:marLeft w:val="0"/>
      <w:marRight w:val="0"/>
      <w:marTop w:val="0"/>
      <w:marBottom w:val="0"/>
      <w:divBdr>
        <w:top w:val="none" w:sz="0" w:space="0" w:color="auto"/>
        <w:left w:val="none" w:sz="0" w:space="0" w:color="auto"/>
        <w:bottom w:val="none" w:sz="0" w:space="0" w:color="auto"/>
        <w:right w:val="none" w:sz="0" w:space="0" w:color="auto"/>
      </w:divBdr>
    </w:div>
    <w:div w:id="259266103">
      <w:bodyDiv w:val="1"/>
      <w:marLeft w:val="0"/>
      <w:marRight w:val="0"/>
      <w:marTop w:val="0"/>
      <w:marBottom w:val="0"/>
      <w:divBdr>
        <w:top w:val="none" w:sz="0" w:space="0" w:color="auto"/>
        <w:left w:val="none" w:sz="0" w:space="0" w:color="auto"/>
        <w:bottom w:val="none" w:sz="0" w:space="0" w:color="auto"/>
        <w:right w:val="none" w:sz="0" w:space="0" w:color="auto"/>
      </w:divBdr>
    </w:div>
    <w:div w:id="260265947">
      <w:bodyDiv w:val="1"/>
      <w:marLeft w:val="0"/>
      <w:marRight w:val="0"/>
      <w:marTop w:val="0"/>
      <w:marBottom w:val="0"/>
      <w:divBdr>
        <w:top w:val="none" w:sz="0" w:space="0" w:color="auto"/>
        <w:left w:val="none" w:sz="0" w:space="0" w:color="auto"/>
        <w:bottom w:val="none" w:sz="0" w:space="0" w:color="auto"/>
        <w:right w:val="none" w:sz="0" w:space="0" w:color="auto"/>
      </w:divBdr>
    </w:div>
    <w:div w:id="262346520">
      <w:bodyDiv w:val="1"/>
      <w:marLeft w:val="0"/>
      <w:marRight w:val="0"/>
      <w:marTop w:val="0"/>
      <w:marBottom w:val="0"/>
      <w:divBdr>
        <w:top w:val="none" w:sz="0" w:space="0" w:color="auto"/>
        <w:left w:val="none" w:sz="0" w:space="0" w:color="auto"/>
        <w:bottom w:val="none" w:sz="0" w:space="0" w:color="auto"/>
        <w:right w:val="none" w:sz="0" w:space="0" w:color="auto"/>
      </w:divBdr>
    </w:div>
    <w:div w:id="264114834">
      <w:bodyDiv w:val="1"/>
      <w:marLeft w:val="0"/>
      <w:marRight w:val="0"/>
      <w:marTop w:val="0"/>
      <w:marBottom w:val="0"/>
      <w:divBdr>
        <w:top w:val="none" w:sz="0" w:space="0" w:color="auto"/>
        <w:left w:val="none" w:sz="0" w:space="0" w:color="auto"/>
        <w:bottom w:val="none" w:sz="0" w:space="0" w:color="auto"/>
        <w:right w:val="none" w:sz="0" w:space="0" w:color="auto"/>
      </w:divBdr>
    </w:div>
    <w:div w:id="268314987">
      <w:bodyDiv w:val="1"/>
      <w:marLeft w:val="0"/>
      <w:marRight w:val="0"/>
      <w:marTop w:val="0"/>
      <w:marBottom w:val="0"/>
      <w:divBdr>
        <w:top w:val="none" w:sz="0" w:space="0" w:color="auto"/>
        <w:left w:val="none" w:sz="0" w:space="0" w:color="auto"/>
        <w:bottom w:val="none" w:sz="0" w:space="0" w:color="auto"/>
        <w:right w:val="none" w:sz="0" w:space="0" w:color="auto"/>
      </w:divBdr>
    </w:div>
    <w:div w:id="271665657">
      <w:bodyDiv w:val="1"/>
      <w:marLeft w:val="0"/>
      <w:marRight w:val="0"/>
      <w:marTop w:val="0"/>
      <w:marBottom w:val="0"/>
      <w:divBdr>
        <w:top w:val="none" w:sz="0" w:space="0" w:color="auto"/>
        <w:left w:val="none" w:sz="0" w:space="0" w:color="auto"/>
        <w:bottom w:val="none" w:sz="0" w:space="0" w:color="auto"/>
        <w:right w:val="none" w:sz="0" w:space="0" w:color="auto"/>
      </w:divBdr>
    </w:div>
    <w:div w:id="274600946">
      <w:bodyDiv w:val="1"/>
      <w:marLeft w:val="0"/>
      <w:marRight w:val="0"/>
      <w:marTop w:val="0"/>
      <w:marBottom w:val="0"/>
      <w:divBdr>
        <w:top w:val="none" w:sz="0" w:space="0" w:color="auto"/>
        <w:left w:val="none" w:sz="0" w:space="0" w:color="auto"/>
        <w:bottom w:val="none" w:sz="0" w:space="0" w:color="auto"/>
        <w:right w:val="none" w:sz="0" w:space="0" w:color="auto"/>
      </w:divBdr>
    </w:div>
    <w:div w:id="284434370">
      <w:bodyDiv w:val="1"/>
      <w:marLeft w:val="0"/>
      <w:marRight w:val="0"/>
      <w:marTop w:val="0"/>
      <w:marBottom w:val="0"/>
      <w:divBdr>
        <w:top w:val="none" w:sz="0" w:space="0" w:color="auto"/>
        <w:left w:val="none" w:sz="0" w:space="0" w:color="auto"/>
        <w:bottom w:val="none" w:sz="0" w:space="0" w:color="auto"/>
        <w:right w:val="none" w:sz="0" w:space="0" w:color="auto"/>
      </w:divBdr>
    </w:div>
    <w:div w:id="294919323">
      <w:bodyDiv w:val="1"/>
      <w:marLeft w:val="0"/>
      <w:marRight w:val="0"/>
      <w:marTop w:val="0"/>
      <w:marBottom w:val="0"/>
      <w:divBdr>
        <w:top w:val="none" w:sz="0" w:space="0" w:color="auto"/>
        <w:left w:val="none" w:sz="0" w:space="0" w:color="auto"/>
        <w:bottom w:val="none" w:sz="0" w:space="0" w:color="auto"/>
        <w:right w:val="none" w:sz="0" w:space="0" w:color="auto"/>
      </w:divBdr>
    </w:div>
    <w:div w:id="295111329">
      <w:bodyDiv w:val="1"/>
      <w:marLeft w:val="0"/>
      <w:marRight w:val="0"/>
      <w:marTop w:val="0"/>
      <w:marBottom w:val="0"/>
      <w:divBdr>
        <w:top w:val="none" w:sz="0" w:space="0" w:color="auto"/>
        <w:left w:val="none" w:sz="0" w:space="0" w:color="auto"/>
        <w:bottom w:val="none" w:sz="0" w:space="0" w:color="auto"/>
        <w:right w:val="none" w:sz="0" w:space="0" w:color="auto"/>
      </w:divBdr>
    </w:div>
    <w:div w:id="296489972">
      <w:bodyDiv w:val="1"/>
      <w:marLeft w:val="0"/>
      <w:marRight w:val="0"/>
      <w:marTop w:val="0"/>
      <w:marBottom w:val="0"/>
      <w:divBdr>
        <w:top w:val="none" w:sz="0" w:space="0" w:color="auto"/>
        <w:left w:val="none" w:sz="0" w:space="0" w:color="auto"/>
        <w:bottom w:val="none" w:sz="0" w:space="0" w:color="auto"/>
        <w:right w:val="none" w:sz="0" w:space="0" w:color="auto"/>
      </w:divBdr>
    </w:div>
    <w:div w:id="298149545">
      <w:bodyDiv w:val="1"/>
      <w:marLeft w:val="0"/>
      <w:marRight w:val="0"/>
      <w:marTop w:val="0"/>
      <w:marBottom w:val="0"/>
      <w:divBdr>
        <w:top w:val="none" w:sz="0" w:space="0" w:color="auto"/>
        <w:left w:val="none" w:sz="0" w:space="0" w:color="auto"/>
        <w:bottom w:val="none" w:sz="0" w:space="0" w:color="auto"/>
        <w:right w:val="none" w:sz="0" w:space="0" w:color="auto"/>
      </w:divBdr>
    </w:div>
    <w:div w:id="303319470">
      <w:bodyDiv w:val="1"/>
      <w:marLeft w:val="0"/>
      <w:marRight w:val="0"/>
      <w:marTop w:val="0"/>
      <w:marBottom w:val="0"/>
      <w:divBdr>
        <w:top w:val="none" w:sz="0" w:space="0" w:color="auto"/>
        <w:left w:val="none" w:sz="0" w:space="0" w:color="auto"/>
        <w:bottom w:val="none" w:sz="0" w:space="0" w:color="auto"/>
        <w:right w:val="none" w:sz="0" w:space="0" w:color="auto"/>
      </w:divBdr>
    </w:div>
    <w:div w:id="309094846">
      <w:bodyDiv w:val="1"/>
      <w:marLeft w:val="0"/>
      <w:marRight w:val="0"/>
      <w:marTop w:val="0"/>
      <w:marBottom w:val="0"/>
      <w:divBdr>
        <w:top w:val="none" w:sz="0" w:space="0" w:color="auto"/>
        <w:left w:val="none" w:sz="0" w:space="0" w:color="auto"/>
        <w:bottom w:val="none" w:sz="0" w:space="0" w:color="auto"/>
        <w:right w:val="none" w:sz="0" w:space="0" w:color="auto"/>
      </w:divBdr>
    </w:div>
    <w:div w:id="312028307">
      <w:bodyDiv w:val="1"/>
      <w:marLeft w:val="0"/>
      <w:marRight w:val="0"/>
      <w:marTop w:val="0"/>
      <w:marBottom w:val="0"/>
      <w:divBdr>
        <w:top w:val="none" w:sz="0" w:space="0" w:color="auto"/>
        <w:left w:val="none" w:sz="0" w:space="0" w:color="auto"/>
        <w:bottom w:val="none" w:sz="0" w:space="0" w:color="auto"/>
        <w:right w:val="none" w:sz="0" w:space="0" w:color="auto"/>
      </w:divBdr>
    </w:div>
    <w:div w:id="313722293">
      <w:bodyDiv w:val="1"/>
      <w:marLeft w:val="0"/>
      <w:marRight w:val="0"/>
      <w:marTop w:val="0"/>
      <w:marBottom w:val="0"/>
      <w:divBdr>
        <w:top w:val="none" w:sz="0" w:space="0" w:color="auto"/>
        <w:left w:val="none" w:sz="0" w:space="0" w:color="auto"/>
        <w:bottom w:val="none" w:sz="0" w:space="0" w:color="auto"/>
        <w:right w:val="none" w:sz="0" w:space="0" w:color="auto"/>
      </w:divBdr>
    </w:div>
    <w:div w:id="317198679">
      <w:bodyDiv w:val="1"/>
      <w:marLeft w:val="0"/>
      <w:marRight w:val="0"/>
      <w:marTop w:val="0"/>
      <w:marBottom w:val="0"/>
      <w:divBdr>
        <w:top w:val="none" w:sz="0" w:space="0" w:color="auto"/>
        <w:left w:val="none" w:sz="0" w:space="0" w:color="auto"/>
        <w:bottom w:val="none" w:sz="0" w:space="0" w:color="auto"/>
        <w:right w:val="none" w:sz="0" w:space="0" w:color="auto"/>
      </w:divBdr>
    </w:div>
    <w:div w:id="327755913">
      <w:bodyDiv w:val="1"/>
      <w:marLeft w:val="0"/>
      <w:marRight w:val="0"/>
      <w:marTop w:val="0"/>
      <w:marBottom w:val="0"/>
      <w:divBdr>
        <w:top w:val="none" w:sz="0" w:space="0" w:color="auto"/>
        <w:left w:val="none" w:sz="0" w:space="0" w:color="auto"/>
        <w:bottom w:val="none" w:sz="0" w:space="0" w:color="auto"/>
        <w:right w:val="none" w:sz="0" w:space="0" w:color="auto"/>
      </w:divBdr>
    </w:div>
    <w:div w:id="333652602">
      <w:bodyDiv w:val="1"/>
      <w:marLeft w:val="0"/>
      <w:marRight w:val="0"/>
      <w:marTop w:val="0"/>
      <w:marBottom w:val="0"/>
      <w:divBdr>
        <w:top w:val="none" w:sz="0" w:space="0" w:color="auto"/>
        <w:left w:val="none" w:sz="0" w:space="0" w:color="auto"/>
        <w:bottom w:val="none" w:sz="0" w:space="0" w:color="auto"/>
        <w:right w:val="none" w:sz="0" w:space="0" w:color="auto"/>
      </w:divBdr>
    </w:div>
    <w:div w:id="342319180">
      <w:bodyDiv w:val="1"/>
      <w:marLeft w:val="0"/>
      <w:marRight w:val="0"/>
      <w:marTop w:val="0"/>
      <w:marBottom w:val="0"/>
      <w:divBdr>
        <w:top w:val="none" w:sz="0" w:space="0" w:color="auto"/>
        <w:left w:val="none" w:sz="0" w:space="0" w:color="auto"/>
        <w:bottom w:val="none" w:sz="0" w:space="0" w:color="auto"/>
        <w:right w:val="none" w:sz="0" w:space="0" w:color="auto"/>
      </w:divBdr>
    </w:div>
    <w:div w:id="343829340">
      <w:bodyDiv w:val="1"/>
      <w:marLeft w:val="0"/>
      <w:marRight w:val="0"/>
      <w:marTop w:val="0"/>
      <w:marBottom w:val="0"/>
      <w:divBdr>
        <w:top w:val="none" w:sz="0" w:space="0" w:color="auto"/>
        <w:left w:val="none" w:sz="0" w:space="0" w:color="auto"/>
        <w:bottom w:val="none" w:sz="0" w:space="0" w:color="auto"/>
        <w:right w:val="none" w:sz="0" w:space="0" w:color="auto"/>
      </w:divBdr>
    </w:div>
    <w:div w:id="344868627">
      <w:bodyDiv w:val="1"/>
      <w:marLeft w:val="0"/>
      <w:marRight w:val="0"/>
      <w:marTop w:val="0"/>
      <w:marBottom w:val="0"/>
      <w:divBdr>
        <w:top w:val="none" w:sz="0" w:space="0" w:color="auto"/>
        <w:left w:val="none" w:sz="0" w:space="0" w:color="auto"/>
        <w:bottom w:val="none" w:sz="0" w:space="0" w:color="auto"/>
        <w:right w:val="none" w:sz="0" w:space="0" w:color="auto"/>
      </w:divBdr>
    </w:div>
    <w:div w:id="350649685">
      <w:bodyDiv w:val="1"/>
      <w:marLeft w:val="0"/>
      <w:marRight w:val="0"/>
      <w:marTop w:val="0"/>
      <w:marBottom w:val="0"/>
      <w:divBdr>
        <w:top w:val="none" w:sz="0" w:space="0" w:color="auto"/>
        <w:left w:val="none" w:sz="0" w:space="0" w:color="auto"/>
        <w:bottom w:val="none" w:sz="0" w:space="0" w:color="auto"/>
        <w:right w:val="none" w:sz="0" w:space="0" w:color="auto"/>
      </w:divBdr>
    </w:div>
    <w:div w:id="350840102">
      <w:bodyDiv w:val="1"/>
      <w:marLeft w:val="0"/>
      <w:marRight w:val="0"/>
      <w:marTop w:val="0"/>
      <w:marBottom w:val="0"/>
      <w:divBdr>
        <w:top w:val="none" w:sz="0" w:space="0" w:color="auto"/>
        <w:left w:val="none" w:sz="0" w:space="0" w:color="auto"/>
        <w:bottom w:val="none" w:sz="0" w:space="0" w:color="auto"/>
        <w:right w:val="none" w:sz="0" w:space="0" w:color="auto"/>
      </w:divBdr>
    </w:div>
    <w:div w:id="360782557">
      <w:bodyDiv w:val="1"/>
      <w:marLeft w:val="0"/>
      <w:marRight w:val="0"/>
      <w:marTop w:val="0"/>
      <w:marBottom w:val="0"/>
      <w:divBdr>
        <w:top w:val="none" w:sz="0" w:space="0" w:color="auto"/>
        <w:left w:val="none" w:sz="0" w:space="0" w:color="auto"/>
        <w:bottom w:val="none" w:sz="0" w:space="0" w:color="auto"/>
        <w:right w:val="none" w:sz="0" w:space="0" w:color="auto"/>
      </w:divBdr>
    </w:div>
    <w:div w:id="362101176">
      <w:bodyDiv w:val="1"/>
      <w:marLeft w:val="0"/>
      <w:marRight w:val="0"/>
      <w:marTop w:val="0"/>
      <w:marBottom w:val="0"/>
      <w:divBdr>
        <w:top w:val="none" w:sz="0" w:space="0" w:color="auto"/>
        <w:left w:val="none" w:sz="0" w:space="0" w:color="auto"/>
        <w:bottom w:val="none" w:sz="0" w:space="0" w:color="auto"/>
        <w:right w:val="none" w:sz="0" w:space="0" w:color="auto"/>
      </w:divBdr>
    </w:div>
    <w:div w:id="365914239">
      <w:bodyDiv w:val="1"/>
      <w:marLeft w:val="0"/>
      <w:marRight w:val="0"/>
      <w:marTop w:val="0"/>
      <w:marBottom w:val="0"/>
      <w:divBdr>
        <w:top w:val="none" w:sz="0" w:space="0" w:color="auto"/>
        <w:left w:val="none" w:sz="0" w:space="0" w:color="auto"/>
        <w:bottom w:val="none" w:sz="0" w:space="0" w:color="auto"/>
        <w:right w:val="none" w:sz="0" w:space="0" w:color="auto"/>
      </w:divBdr>
    </w:div>
    <w:div w:id="370805651">
      <w:bodyDiv w:val="1"/>
      <w:marLeft w:val="0"/>
      <w:marRight w:val="0"/>
      <w:marTop w:val="0"/>
      <w:marBottom w:val="0"/>
      <w:divBdr>
        <w:top w:val="none" w:sz="0" w:space="0" w:color="auto"/>
        <w:left w:val="none" w:sz="0" w:space="0" w:color="auto"/>
        <w:bottom w:val="none" w:sz="0" w:space="0" w:color="auto"/>
        <w:right w:val="none" w:sz="0" w:space="0" w:color="auto"/>
      </w:divBdr>
    </w:div>
    <w:div w:id="381171624">
      <w:bodyDiv w:val="1"/>
      <w:marLeft w:val="0"/>
      <w:marRight w:val="0"/>
      <w:marTop w:val="0"/>
      <w:marBottom w:val="0"/>
      <w:divBdr>
        <w:top w:val="none" w:sz="0" w:space="0" w:color="auto"/>
        <w:left w:val="none" w:sz="0" w:space="0" w:color="auto"/>
        <w:bottom w:val="none" w:sz="0" w:space="0" w:color="auto"/>
        <w:right w:val="none" w:sz="0" w:space="0" w:color="auto"/>
      </w:divBdr>
    </w:div>
    <w:div w:id="388580896">
      <w:bodyDiv w:val="1"/>
      <w:marLeft w:val="0"/>
      <w:marRight w:val="0"/>
      <w:marTop w:val="0"/>
      <w:marBottom w:val="0"/>
      <w:divBdr>
        <w:top w:val="none" w:sz="0" w:space="0" w:color="auto"/>
        <w:left w:val="none" w:sz="0" w:space="0" w:color="auto"/>
        <w:bottom w:val="none" w:sz="0" w:space="0" w:color="auto"/>
        <w:right w:val="none" w:sz="0" w:space="0" w:color="auto"/>
      </w:divBdr>
    </w:div>
    <w:div w:id="397049074">
      <w:bodyDiv w:val="1"/>
      <w:marLeft w:val="0"/>
      <w:marRight w:val="0"/>
      <w:marTop w:val="0"/>
      <w:marBottom w:val="0"/>
      <w:divBdr>
        <w:top w:val="none" w:sz="0" w:space="0" w:color="auto"/>
        <w:left w:val="none" w:sz="0" w:space="0" w:color="auto"/>
        <w:bottom w:val="none" w:sz="0" w:space="0" w:color="auto"/>
        <w:right w:val="none" w:sz="0" w:space="0" w:color="auto"/>
      </w:divBdr>
    </w:div>
    <w:div w:id="397821991">
      <w:bodyDiv w:val="1"/>
      <w:marLeft w:val="0"/>
      <w:marRight w:val="0"/>
      <w:marTop w:val="0"/>
      <w:marBottom w:val="0"/>
      <w:divBdr>
        <w:top w:val="none" w:sz="0" w:space="0" w:color="auto"/>
        <w:left w:val="none" w:sz="0" w:space="0" w:color="auto"/>
        <w:bottom w:val="none" w:sz="0" w:space="0" w:color="auto"/>
        <w:right w:val="none" w:sz="0" w:space="0" w:color="auto"/>
      </w:divBdr>
    </w:div>
    <w:div w:id="398216908">
      <w:bodyDiv w:val="1"/>
      <w:marLeft w:val="0"/>
      <w:marRight w:val="0"/>
      <w:marTop w:val="0"/>
      <w:marBottom w:val="0"/>
      <w:divBdr>
        <w:top w:val="none" w:sz="0" w:space="0" w:color="auto"/>
        <w:left w:val="none" w:sz="0" w:space="0" w:color="auto"/>
        <w:bottom w:val="none" w:sz="0" w:space="0" w:color="auto"/>
        <w:right w:val="none" w:sz="0" w:space="0" w:color="auto"/>
      </w:divBdr>
    </w:div>
    <w:div w:id="403376997">
      <w:bodyDiv w:val="1"/>
      <w:marLeft w:val="0"/>
      <w:marRight w:val="0"/>
      <w:marTop w:val="0"/>
      <w:marBottom w:val="0"/>
      <w:divBdr>
        <w:top w:val="none" w:sz="0" w:space="0" w:color="auto"/>
        <w:left w:val="none" w:sz="0" w:space="0" w:color="auto"/>
        <w:bottom w:val="none" w:sz="0" w:space="0" w:color="auto"/>
        <w:right w:val="none" w:sz="0" w:space="0" w:color="auto"/>
      </w:divBdr>
    </w:div>
    <w:div w:id="407389557">
      <w:bodyDiv w:val="1"/>
      <w:marLeft w:val="0"/>
      <w:marRight w:val="0"/>
      <w:marTop w:val="0"/>
      <w:marBottom w:val="0"/>
      <w:divBdr>
        <w:top w:val="none" w:sz="0" w:space="0" w:color="auto"/>
        <w:left w:val="none" w:sz="0" w:space="0" w:color="auto"/>
        <w:bottom w:val="none" w:sz="0" w:space="0" w:color="auto"/>
        <w:right w:val="none" w:sz="0" w:space="0" w:color="auto"/>
      </w:divBdr>
    </w:div>
    <w:div w:id="410276432">
      <w:bodyDiv w:val="1"/>
      <w:marLeft w:val="0"/>
      <w:marRight w:val="0"/>
      <w:marTop w:val="0"/>
      <w:marBottom w:val="0"/>
      <w:divBdr>
        <w:top w:val="none" w:sz="0" w:space="0" w:color="auto"/>
        <w:left w:val="none" w:sz="0" w:space="0" w:color="auto"/>
        <w:bottom w:val="none" w:sz="0" w:space="0" w:color="auto"/>
        <w:right w:val="none" w:sz="0" w:space="0" w:color="auto"/>
      </w:divBdr>
    </w:div>
    <w:div w:id="417597120">
      <w:bodyDiv w:val="1"/>
      <w:marLeft w:val="0"/>
      <w:marRight w:val="0"/>
      <w:marTop w:val="0"/>
      <w:marBottom w:val="0"/>
      <w:divBdr>
        <w:top w:val="none" w:sz="0" w:space="0" w:color="auto"/>
        <w:left w:val="none" w:sz="0" w:space="0" w:color="auto"/>
        <w:bottom w:val="none" w:sz="0" w:space="0" w:color="auto"/>
        <w:right w:val="none" w:sz="0" w:space="0" w:color="auto"/>
      </w:divBdr>
    </w:div>
    <w:div w:id="436602038">
      <w:bodyDiv w:val="1"/>
      <w:marLeft w:val="0"/>
      <w:marRight w:val="0"/>
      <w:marTop w:val="0"/>
      <w:marBottom w:val="0"/>
      <w:divBdr>
        <w:top w:val="none" w:sz="0" w:space="0" w:color="auto"/>
        <w:left w:val="none" w:sz="0" w:space="0" w:color="auto"/>
        <w:bottom w:val="none" w:sz="0" w:space="0" w:color="auto"/>
        <w:right w:val="none" w:sz="0" w:space="0" w:color="auto"/>
      </w:divBdr>
    </w:div>
    <w:div w:id="438062112">
      <w:bodyDiv w:val="1"/>
      <w:marLeft w:val="0"/>
      <w:marRight w:val="0"/>
      <w:marTop w:val="0"/>
      <w:marBottom w:val="0"/>
      <w:divBdr>
        <w:top w:val="none" w:sz="0" w:space="0" w:color="auto"/>
        <w:left w:val="none" w:sz="0" w:space="0" w:color="auto"/>
        <w:bottom w:val="none" w:sz="0" w:space="0" w:color="auto"/>
        <w:right w:val="none" w:sz="0" w:space="0" w:color="auto"/>
      </w:divBdr>
    </w:div>
    <w:div w:id="442304697">
      <w:bodyDiv w:val="1"/>
      <w:marLeft w:val="0"/>
      <w:marRight w:val="0"/>
      <w:marTop w:val="0"/>
      <w:marBottom w:val="0"/>
      <w:divBdr>
        <w:top w:val="none" w:sz="0" w:space="0" w:color="auto"/>
        <w:left w:val="none" w:sz="0" w:space="0" w:color="auto"/>
        <w:bottom w:val="none" w:sz="0" w:space="0" w:color="auto"/>
        <w:right w:val="none" w:sz="0" w:space="0" w:color="auto"/>
      </w:divBdr>
    </w:div>
    <w:div w:id="448161314">
      <w:bodyDiv w:val="1"/>
      <w:marLeft w:val="0"/>
      <w:marRight w:val="0"/>
      <w:marTop w:val="0"/>
      <w:marBottom w:val="0"/>
      <w:divBdr>
        <w:top w:val="none" w:sz="0" w:space="0" w:color="auto"/>
        <w:left w:val="none" w:sz="0" w:space="0" w:color="auto"/>
        <w:bottom w:val="none" w:sz="0" w:space="0" w:color="auto"/>
        <w:right w:val="none" w:sz="0" w:space="0" w:color="auto"/>
      </w:divBdr>
    </w:div>
    <w:div w:id="456803742">
      <w:bodyDiv w:val="1"/>
      <w:marLeft w:val="0"/>
      <w:marRight w:val="0"/>
      <w:marTop w:val="0"/>
      <w:marBottom w:val="0"/>
      <w:divBdr>
        <w:top w:val="none" w:sz="0" w:space="0" w:color="auto"/>
        <w:left w:val="none" w:sz="0" w:space="0" w:color="auto"/>
        <w:bottom w:val="none" w:sz="0" w:space="0" w:color="auto"/>
        <w:right w:val="none" w:sz="0" w:space="0" w:color="auto"/>
      </w:divBdr>
    </w:div>
    <w:div w:id="458766148">
      <w:bodyDiv w:val="1"/>
      <w:marLeft w:val="0"/>
      <w:marRight w:val="0"/>
      <w:marTop w:val="0"/>
      <w:marBottom w:val="0"/>
      <w:divBdr>
        <w:top w:val="none" w:sz="0" w:space="0" w:color="auto"/>
        <w:left w:val="none" w:sz="0" w:space="0" w:color="auto"/>
        <w:bottom w:val="none" w:sz="0" w:space="0" w:color="auto"/>
        <w:right w:val="none" w:sz="0" w:space="0" w:color="auto"/>
      </w:divBdr>
    </w:div>
    <w:div w:id="472605434">
      <w:bodyDiv w:val="1"/>
      <w:marLeft w:val="0"/>
      <w:marRight w:val="0"/>
      <w:marTop w:val="0"/>
      <w:marBottom w:val="0"/>
      <w:divBdr>
        <w:top w:val="none" w:sz="0" w:space="0" w:color="auto"/>
        <w:left w:val="none" w:sz="0" w:space="0" w:color="auto"/>
        <w:bottom w:val="none" w:sz="0" w:space="0" w:color="auto"/>
        <w:right w:val="none" w:sz="0" w:space="0" w:color="auto"/>
      </w:divBdr>
    </w:div>
    <w:div w:id="476990505">
      <w:bodyDiv w:val="1"/>
      <w:marLeft w:val="0"/>
      <w:marRight w:val="0"/>
      <w:marTop w:val="0"/>
      <w:marBottom w:val="0"/>
      <w:divBdr>
        <w:top w:val="none" w:sz="0" w:space="0" w:color="auto"/>
        <w:left w:val="none" w:sz="0" w:space="0" w:color="auto"/>
        <w:bottom w:val="none" w:sz="0" w:space="0" w:color="auto"/>
        <w:right w:val="none" w:sz="0" w:space="0" w:color="auto"/>
      </w:divBdr>
    </w:div>
    <w:div w:id="478806309">
      <w:bodyDiv w:val="1"/>
      <w:marLeft w:val="0"/>
      <w:marRight w:val="0"/>
      <w:marTop w:val="0"/>
      <w:marBottom w:val="0"/>
      <w:divBdr>
        <w:top w:val="none" w:sz="0" w:space="0" w:color="auto"/>
        <w:left w:val="none" w:sz="0" w:space="0" w:color="auto"/>
        <w:bottom w:val="none" w:sz="0" w:space="0" w:color="auto"/>
        <w:right w:val="none" w:sz="0" w:space="0" w:color="auto"/>
      </w:divBdr>
    </w:div>
    <w:div w:id="485825407">
      <w:bodyDiv w:val="1"/>
      <w:marLeft w:val="0"/>
      <w:marRight w:val="0"/>
      <w:marTop w:val="0"/>
      <w:marBottom w:val="0"/>
      <w:divBdr>
        <w:top w:val="none" w:sz="0" w:space="0" w:color="auto"/>
        <w:left w:val="none" w:sz="0" w:space="0" w:color="auto"/>
        <w:bottom w:val="none" w:sz="0" w:space="0" w:color="auto"/>
        <w:right w:val="none" w:sz="0" w:space="0" w:color="auto"/>
      </w:divBdr>
    </w:div>
    <w:div w:id="491680004">
      <w:bodyDiv w:val="1"/>
      <w:marLeft w:val="0"/>
      <w:marRight w:val="0"/>
      <w:marTop w:val="0"/>
      <w:marBottom w:val="0"/>
      <w:divBdr>
        <w:top w:val="none" w:sz="0" w:space="0" w:color="auto"/>
        <w:left w:val="none" w:sz="0" w:space="0" w:color="auto"/>
        <w:bottom w:val="none" w:sz="0" w:space="0" w:color="auto"/>
        <w:right w:val="none" w:sz="0" w:space="0" w:color="auto"/>
      </w:divBdr>
    </w:div>
    <w:div w:id="501628269">
      <w:bodyDiv w:val="1"/>
      <w:marLeft w:val="0"/>
      <w:marRight w:val="0"/>
      <w:marTop w:val="0"/>
      <w:marBottom w:val="0"/>
      <w:divBdr>
        <w:top w:val="none" w:sz="0" w:space="0" w:color="auto"/>
        <w:left w:val="none" w:sz="0" w:space="0" w:color="auto"/>
        <w:bottom w:val="none" w:sz="0" w:space="0" w:color="auto"/>
        <w:right w:val="none" w:sz="0" w:space="0" w:color="auto"/>
      </w:divBdr>
    </w:div>
    <w:div w:id="518350454">
      <w:bodyDiv w:val="1"/>
      <w:marLeft w:val="0"/>
      <w:marRight w:val="0"/>
      <w:marTop w:val="0"/>
      <w:marBottom w:val="0"/>
      <w:divBdr>
        <w:top w:val="none" w:sz="0" w:space="0" w:color="auto"/>
        <w:left w:val="none" w:sz="0" w:space="0" w:color="auto"/>
        <w:bottom w:val="none" w:sz="0" w:space="0" w:color="auto"/>
        <w:right w:val="none" w:sz="0" w:space="0" w:color="auto"/>
      </w:divBdr>
    </w:div>
    <w:div w:id="519052079">
      <w:bodyDiv w:val="1"/>
      <w:marLeft w:val="0"/>
      <w:marRight w:val="0"/>
      <w:marTop w:val="0"/>
      <w:marBottom w:val="0"/>
      <w:divBdr>
        <w:top w:val="none" w:sz="0" w:space="0" w:color="auto"/>
        <w:left w:val="none" w:sz="0" w:space="0" w:color="auto"/>
        <w:bottom w:val="none" w:sz="0" w:space="0" w:color="auto"/>
        <w:right w:val="none" w:sz="0" w:space="0" w:color="auto"/>
      </w:divBdr>
    </w:div>
    <w:div w:id="524559984">
      <w:bodyDiv w:val="1"/>
      <w:marLeft w:val="0"/>
      <w:marRight w:val="0"/>
      <w:marTop w:val="0"/>
      <w:marBottom w:val="0"/>
      <w:divBdr>
        <w:top w:val="none" w:sz="0" w:space="0" w:color="auto"/>
        <w:left w:val="none" w:sz="0" w:space="0" w:color="auto"/>
        <w:bottom w:val="none" w:sz="0" w:space="0" w:color="auto"/>
        <w:right w:val="none" w:sz="0" w:space="0" w:color="auto"/>
      </w:divBdr>
    </w:div>
    <w:div w:id="525362788">
      <w:bodyDiv w:val="1"/>
      <w:marLeft w:val="0"/>
      <w:marRight w:val="0"/>
      <w:marTop w:val="0"/>
      <w:marBottom w:val="0"/>
      <w:divBdr>
        <w:top w:val="none" w:sz="0" w:space="0" w:color="auto"/>
        <w:left w:val="none" w:sz="0" w:space="0" w:color="auto"/>
        <w:bottom w:val="none" w:sz="0" w:space="0" w:color="auto"/>
        <w:right w:val="none" w:sz="0" w:space="0" w:color="auto"/>
      </w:divBdr>
    </w:div>
    <w:div w:id="536310148">
      <w:bodyDiv w:val="1"/>
      <w:marLeft w:val="0"/>
      <w:marRight w:val="0"/>
      <w:marTop w:val="0"/>
      <w:marBottom w:val="0"/>
      <w:divBdr>
        <w:top w:val="none" w:sz="0" w:space="0" w:color="auto"/>
        <w:left w:val="none" w:sz="0" w:space="0" w:color="auto"/>
        <w:bottom w:val="none" w:sz="0" w:space="0" w:color="auto"/>
        <w:right w:val="none" w:sz="0" w:space="0" w:color="auto"/>
      </w:divBdr>
    </w:div>
    <w:div w:id="540361588">
      <w:bodyDiv w:val="1"/>
      <w:marLeft w:val="0"/>
      <w:marRight w:val="0"/>
      <w:marTop w:val="0"/>
      <w:marBottom w:val="0"/>
      <w:divBdr>
        <w:top w:val="none" w:sz="0" w:space="0" w:color="auto"/>
        <w:left w:val="none" w:sz="0" w:space="0" w:color="auto"/>
        <w:bottom w:val="none" w:sz="0" w:space="0" w:color="auto"/>
        <w:right w:val="none" w:sz="0" w:space="0" w:color="auto"/>
      </w:divBdr>
    </w:div>
    <w:div w:id="541553207">
      <w:bodyDiv w:val="1"/>
      <w:marLeft w:val="0"/>
      <w:marRight w:val="0"/>
      <w:marTop w:val="0"/>
      <w:marBottom w:val="0"/>
      <w:divBdr>
        <w:top w:val="none" w:sz="0" w:space="0" w:color="auto"/>
        <w:left w:val="none" w:sz="0" w:space="0" w:color="auto"/>
        <w:bottom w:val="none" w:sz="0" w:space="0" w:color="auto"/>
        <w:right w:val="none" w:sz="0" w:space="0" w:color="auto"/>
      </w:divBdr>
    </w:div>
    <w:div w:id="555313459">
      <w:bodyDiv w:val="1"/>
      <w:marLeft w:val="0"/>
      <w:marRight w:val="0"/>
      <w:marTop w:val="0"/>
      <w:marBottom w:val="0"/>
      <w:divBdr>
        <w:top w:val="none" w:sz="0" w:space="0" w:color="auto"/>
        <w:left w:val="none" w:sz="0" w:space="0" w:color="auto"/>
        <w:bottom w:val="none" w:sz="0" w:space="0" w:color="auto"/>
        <w:right w:val="none" w:sz="0" w:space="0" w:color="auto"/>
      </w:divBdr>
    </w:div>
    <w:div w:id="558787947">
      <w:bodyDiv w:val="1"/>
      <w:marLeft w:val="0"/>
      <w:marRight w:val="0"/>
      <w:marTop w:val="0"/>
      <w:marBottom w:val="0"/>
      <w:divBdr>
        <w:top w:val="none" w:sz="0" w:space="0" w:color="auto"/>
        <w:left w:val="none" w:sz="0" w:space="0" w:color="auto"/>
        <w:bottom w:val="none" w:sz="0" w:space="0" w:color="auto"/>
        <w:right w:val="none" w:sz="0" w:space="0" w:color="auto"/>
      </w:divBdr>
    </w:div>
    <w:div w:id="564494184">
      <w:bodyDiv w:val="1"/>
      <w:marLeft w:val="0"/>
      <w:marRight w:val="0"/>
      <w:marTop w:val="0"/>
      <w:marBottom w:val="0"/>
      <w:divBdr>
        <w:top w:val="none" w:sz="0" w:space="0" w:color="auto"/>
        <w:left w:val="none" w:sz="0" w:space="0" w:color="auto"/>
        <w:bottom w:val="none" w:sz="0" w:space="0" w:color="auto"/>
        <w:right w:val="none" w:sz="0" w:space="0" w:color="auto"/>
      </w:divBdr>
    </w:div>
    <w:div w:id="577444733">
      <w:bodyDiv w:val="1"/>
      <w:marLeft w:val="0"/>
      <w:marRight w:val="0"/>
      <w:marTop w:val="0"/>
      <w:marBottom w:val="0"/>
      <w:divBdr>
        <w:top w:val="none" w:sz="0" w:space="0" w:color="auto"/>
        <w:left w:val="none" w:sz="0" w:space="0" w:color="auto"/>
        <w:bottom w:val="none" w:sz="0" w:space="0" w:color="auto"/>
        <w:right w:val="none" w:sz="0" w:space="0" w:color="auto"/>
      </w:divBdr>
    </w:div>
    <w:div w:id="579682478">
      <w:bodyDiv w:val="1"/>
      <w:marLeft w:val="0"/>
      <w:marRight w:val="0"/>
      <w:marTop w:val="0"/>
      <w:marBottom w:val="0"/>
      <w:divBdr>
        <w:top w:val="none" w:sz="0" w:space="0" w:color="auto"/>
        <w:left w:val="none" w:sz="0" w:space="0" w:color="auto"/>
        <w:bottom w:val="none" w:sz="0" w:space="0" w:color="auto"/>
        <w:right w:val="none" w:sz="0" w:space="0" w:color="auto"/>
      </w:divBdr>
    </w:div>
    <w:div w:id="583883033">
      <w:bodyDiv w:val="1"/>
      <w:marLeft w:val="0"/>
      <w:marRight w:val="0"/>
      <w:marTop w:val="0"/>
      <w:marBottom w:val="0"/>
      <w:divBdr>
        <w:top w:val="none" w:sz="0" w:space="0" w:color="auto"/>
        <w:left w:val="none" w:sz="0" w:space="0" w:color="auto"/>
        <w:bottom w:val="none" w:sz="0" w:space="0" w:color="auto"/>
        <w:right w:val="none" w:sz="0" w:space="0" w:color="auto"/>
      </w:divBdr>
    </w:div>
    <w:div w:id="595945503">
      <w:bodyDiv w:val="1"/>
      <w:marLeft w:val="0"/>
      <w:marRight w:val="0"/>
      <w:marTop w:val="0"/>
      <w:marBottom w:val="0"/>
      <w:divBdr>
        <w:top w:val="none" w:sz="0" w:space="0" w:color="auto"/>
        <w:left w:val="none" w:sz="0" w:space="0" w:color="auto"/>
        <w:bottom w:val="none" w:sz="0" w:space="0" w:color="auto"/>
        <w:right w:val="none" w:sz="0" w:space="0" w:color="auto"/>
      </w:divBdr>
    </w:div>
    <w:div w:id="597711208">
      <w:bodyDiv w:val="1"/>
      <w:marLeft w:val="0"/>
      <w:marRight w:val="0"/>
      <w:marTop w:val="0"/>
      <w:marBottom w:val="0"/>
      <w:divBdr>
        <w:top w:val="none" w:sz="0" w:space="0" w:color="auto"/>
        <w:left w:val="none" w:sz="0" w:space="0" w:color="auto"/>
        <w:bottom w:val="none" w:sz="0" w:space="0" w:color="auto"/>
        <w:right w:val="none" w:sz="0" w:space="0" w:color="auto"/>
      </w:divBdr>
    </w:div>
    <w:div w:id="603994762">
      <w:bodyDiv w:val="1"/>
      <w:marLeft w:val="0"/>
      <w:marRight w:val="0"/>
      <w:marTop w:val="0"/>
      <w:marBottom w:val="0"/>
      <w:divBdr>
        <w:top w:val="none" w:sz="0" w:space="0" w:color="auto"/>
        <w:left w:val="none" w:sz="0" w:space="0" w:color="auto"/>
        <w:bottom w:val="none" w:sz="0" w:space="0" w:color="auto"/>
        <w:right w:val="none" w:sz="0" w:space="0" w:color="auto"/>
      </w:divBdr>
    </w:div>
    <w:div w:id="604925467">
      <w:bodyDiv w:val="1"/>
      <w:marLeft w:val="0"/>
      <w:marRight w:val="0"/>
      <w:marTop w:val="0"/>
      <w:marBottom w:val="0"/>
      <w:divBdr>
        <w:top w:val="none" w:sz="0" w:space="0" w:color="auto"/>
        <w:left w:val="none" w:sz="0" w:space="0" w:color="auto"/>
        <w:bottom w:val="none" w:sz="0" w:space="0" w:color="auto"/>
        <w:right w:val="none" w:sz="0" w:space="0" w:color="auto"/>
      </w:divBdr>
    </w:div>
    <w:div w:id="605114394">
      <w:bodyDiv w:val="1"/>
      <w:marLeft w:val="0"/>
      <w:marRight w:val="0"/>
      <w:marTop w:val="0"/>
      <w:marBottom w:val="0"/>
      <w:divBdr>
        <w:top w:val="none" w:sz="0" w:space="0" w:color="auto"/>
        <w:left w:val="none" w:sz="0" w:space="0" w:color="auto"/>
        <w:bottom w:val="none" w:sz="0" w:space="0" w:color="auto"/>
        <w:right w:val="none" w:sz="0" w:space="0" w:color="auto"/>
      </w:divBdr>
    </w:div>
    <w:div w:id="611935276">
      <w:bodyDiv w:val="1"/>
      <w:marLeft w:val="0"/>
      <w:marRight w:val="0"/>
      <w:marTop w:val="0"/>
      <w:marBottom w:val="0"/>
      <w:divBdr>
        <w:top w:val="none" w:sz="0" w:space="0" w:color="auto"/>
        <w:left w:val="none" w:sz="0" w:space="0" w:color="auto"/>
        <w:bottom w:val="none" w:sz="0" w:space="0" w:color="auto"/>
        <w:right w:val="none" w:sz="0" w:space="0" w:color="auto"/>
      </w:divBdr>
    </w:div>
    <w:div w:id="612515975">
      <w:bodyDiv w:val="1"/>
      <w:marLeft w:val="0"/>
      <w:marRight w:val="0"/>
      <w:marTop w:val="0"/>
      <w:marBottom w:val="0"/>
      <w:divBdr>
        <w:top w:val="none" w:sz="0" w:space="0" w:color="auto"/>
        <w:left w:val="none" w:sz="0" w:space="0" w:color="auto"/>
        <w:bottom w:val="none" w:sz="0" w:space="0" w:color="auto"/>
        <w:right w:val="none" w:sz="0" w:space="0" w:color="auto"/>
      </w:divBdr>
    </w:div>
    <w:div w:id="613444035">
      <w:bodyDiv w:val="1"/>
      <w:marLeft w:val="0"/>
      <w:marRight w:val="0"/>
      <w:marTop w:val="0"/>
      <w:marBottom w:val="0"/>
      <w:divBdr>
        <w:top w:val="none" w:sz="0" w:space="0" w:color="auto"/>
        <w:left w:val="none" w:sz="0" w:space="0" w:color="auto"/>
        <w:bottom w:val="none" w:sz="0" w:space="0" w:color="auto"/>
        <w:right w:val="none" w:sz="0" w:space="0" w:color="auto"/>
      </w:divBdr>
    </w:div>
    <w:div w:id="614335194">
      <w:bodyDiv w:val="1"/>
      <w:marLeft w:val="0"/>
      <w:marRight w:val="0"/>
      <w:marTop w:val="0"/>
      <w:marBottom w:val="0"/>
      <w:divBdr>
        <w:top w:val="none" w:sz="0" w:space="0" w:color="auto"/>
        <w:left w:val="none" w:sz="0" w:space="0" w:color="auto"/>
        <w:bottom w:val="none" w:sz="0" w:space="0" w:color="auto"/>
        <w:right w:val="none" w:sz="0" w:space="0" w:color="auto"/>
      </w:divBdr>
    </w:div>
    <w:div w:id="618101364">
      <w:bodyDiv w:val="1"/>
      <w:marLeft w:val="0"/>
      <w:marRight w:val="0"/>
      <w:marTop w:val="0"/>
      <w:marBottom w:val="0"/>
      <w:divBdr>
        <w:top w:val="none" w:sz="0" w:space="0" w:color="auto"/>
        <w:left w:val="none" w:sz="0" w:space="0" w:color="auto"/>
        <w:bottom w:val="none" w:sz="0" w:space="0" w:color="auto"/>
        <w:right w:val="none" w:sz="0" w:space="0" w:color="auto"/>
      </w:divBdr>
    </w:div>
    <w:div w:id="624430995">
      <w:bodyDiv w:val="1"/>
      <w:marLeft w:val="0"/>
      <w:marRight w:val="0"/>
      <w:marTop w:val="0"/>
      <w:marBottom w:val="0"/>
      <w:divBdr>
        <w:top w:val="none" w:sz="0" w:space="0" w:color="auto"/>
        <w:left w:val="none" w:sz="0" w:space="0" w:color="auto"/>
        <w:bottom w:val="none" w:sz="0" w:space="0" w:color="auto"/>
        <w:right w:val="none" w:sz="0" w:space="0" w:color="auto"/>
      </w:divBdr>
    </w:div>
    <w:div w:id="633490817">
      <w:bodyDiv w:val="1"/>
      <w:marLeft w:val="0"/>
      <w:marRight w:val="0"/>
      <w:marTop w:val="0"/>
      <w:marBottom w:val="0"/>
      <w:divBdr>
        <w:top w:val="none" w:sz="0" w:space="0" w:color="auto"/>
        <w:left w:val="none" w:sz="0" w:space="0" w:color="auto"/>
        <w:bottom w:val="none" w:sz="0" w:space="0" w:color="auto"/>
        <w:right w:val="none" w:sz="0" w:space="0" w:color="auto"/>
      </w:divBdr>
    </w:div>
    <w:div w:id="636572496">
      <w:bodyDiv w:val="1"/>
      <w:marLeft w:val="0"/>
      <w:marRight w:val="0"/>
      <w:marTop w:val="0"/>
      <w:marBottom w:val="0"/>
      <w:divBdr>
        <w:top w:val="none" w:sz="0" w:space="0" w:color="auto"/>
        <w:left w:val="none" w:sz="0" w:space="0" w:color="auto"/>
        <w:bottom w:val="none" w:sz="0" w:space="0" w:color="auto"/>
        <w:right w:val="none" w:sz="0" w:space="0" w:color="auto"/>
      </w:divBdr>
    </w:div>
    <w:div w:id="638800590">
      <w:bodyDiv w:val="1"/>
      <w:marLeft w:val="0"/>
      <w:marRight w:val="0"/>
      <w:marTop w:val="0"/>
      <w:marBottom w:val="0"/>
      <w:divBdr>
        <w:top w:val="none" w:sz="0" w:space="0" w:color="auto"/>
        <w:left w:val="none" w:sz="0" w:space="0" w:color="auto"/>
        <w:bottom w:val="none" w:sz="0" w:space="0" w:color="auto"/>
        <w:right w:val="none" w:sz="0" w:space="0" w:color="auto"/>
      </w:divBdr>
    </w:div>
    <w:div w:id="643126676">
      <w:bodyDiv w:val="1"/>
      <w:marLeft w:val="0"/>
      <w:marRight w:val="0"/>
      <w:marTop w:val="0"/>
      <w:marBottom w:val="0"/>
      <w:divBdr>
        <w:top w:val="none" w:sz="0" w:space="0" w:color="auto"/>
        <w:left w:val="none" w:sz="0" w:space="0" w:color="auto"/>
        <w:bottom w:val="none" w:sz="0" w:space="0" w:color="auto"/>
        <w:right w:val="none" w:sz="0" w:space="0" w:color="auto"/>
      </w:divBdr>
    </w:div>
    <w:div w:id="652178825">
      <w:bodyDiv w:val="1"/>
      <w:marLeft w:val="0"/>
      <w:marRight w:val="0"/>
      <w:marTop w:val="0"/>
      <w:marBottom w:val="0"/>
      <w:divBdr>
        <w:top w:val="none" w:sz="0" w:space="0" w:color="auto"/>
        <w:left w:val="none" w:sz="0" w:space="0" w:color="auto"/>
        <w:bottom w:val="none" w:sz="0" w:space="0" w:color="auto"/>
        <w:right w:val="none" w:sz="0" w:space="0" w:color="auto"/>
      </w:divBdr>
    </w:div>
    <w:div w:id="655063074">
      <w:bodyDiv w:val="1"/>
      <w:marLeft w:val="0"/>
      <w:marRight w:val="0"/>
      <w:marTop w:val="0"/>
      <w:marBottom w:val="0"/>
      <w:divBdr>
        <w:top w:val="none" w:sz="0" w:space="0" w:color="auto"/>
        <w:left w:val="none" w:sz="0" w:space="0" w:color="auto"/>
        <w:bottom w:val="none" w:sz="0" w:space="0" w:color="auto"/>
        <w:right w:val="none" w:sz="0" w:space="0" w:color="auto"/>
      </w:divBdr>
    </w:div>
    <w:div w:id="660894614">
      <w:bodyDiv w:val="1"/>
      <w:marLeft w:val="0"/>
      <w:marRight w:val="0"/>
      <w:marTop w:val="0"/>
      <w:marBottom w:val="0"/>
      <w:divBdr>
        <w:top w:val="none" w:sz="0" w:space="0" w:color="auto"/>
        <w:left w:val="none" w:sz="0" w:space="0" w:color="auto"/>
        <w:bottom w:val="none" w:sz="0" w:space="0" w:color="auto"/>
        <w:right w:val="none" w:sz="0" w:space="0" w:color="auto"/>
      </w:divBdr>
    </w:div>
    <w:div w:id="680863247">
      <w:bodyDiv w:val="1"/>
      <w:marLeft w:val="0"/>
      <w:marRight w:val="0"/>
      <w:marTop w:val="0"/>
      <w:marBottom w:val="0"/>
      <w:divBdr>
        <w:top w:val="none" w:sz="0" w:space="0" w:color="auto"/>
        <w:left w:val="none" w:sz="0" w:space="0" w:color="auto"/>
        <w:bottom w:val="none" w:sz="0" w:space="0" w:color="auto"/>
        <w:right w:val="none" w:sz="0" w:space="0" w:color="auto"/>
      </w:divBdr>
    </w:div>
    <w:div w:id="711072926">
      <w:bodyDiv w:val="1"/>
      <w:marLeft w:val="0"/>
      <w:marRight w:val="0"/>
      <w:marTop w:val="0"/>
      <w:marBottom w:val="0"/>
      <w:divBdr>
        <w:top w:val="none" w:sz="0" w:space="0" w:color="auto"/>
        <w:left w:val="none" w:sz="0" w:space="0" w:color="auto"/>
        <w:bottom w:val="none" w:sz="0" w:space="0" w:color="auto"/>
        <w:right w:val="none" w:sz="0" w:space="0" w:color="auto"/>
      </w:divBdr>
    </w:div>
    <w:div w:id="719716513">
      <w:bodyDiv w:val="1"/>
      <w:marLeft w:val="0"/>
      <w:marRight w:val="0"/>
      <w:marTop w:val="0"/>
      <w:marBottom w:val="0"/>
      <w:divBdr>
        <w:top w:val="none" w:sz="0" w:space="0" w:color="auto"/>
        <w:left w:val="none" w:sz="0" w:space="0" w:color="auto"/>
        <w:bottom w:val="none" w:sz="0" w:space="0" w:color="auto"/>
        <w:right w:val="none" w:sz="0" w:space="0" w:color="auto"/>
      </w:divBdr>
    </w:div>
    <w:div w:id="720591131">
      <w:bodyDiv w:val="1"/>
      <w:marLeft w:val="0"/>
      <w:marRight w:val="0"/>
      <w:marTop w:val="0"/>
      <w:marBottom w:val="0"/>
      <w:divBdr>
        <w:top w:val="none" w:sz="0" w:space="0" w:color="auto"/>
        <w:left w:val="none" w:sz="0" w:space="0" w:color="auto"/>
        <w:bottom w:val="none" w:sz="0" w:space="0" w:color="auto"/>
        <w:right w:val="none" w:sz="0" w:space="0" w:color="auto"/>
      </w:divBdr>
    </w:div>
    <w:div w:id="722631594">
      <w:bodyDiv w:val="1"/>
      <w:marLeft w:val="0"/>
      <w:marRight w:val="0"/>
      <w:marTop w:val="0"/>
      <w:marBottom w:val="0"/>
      <w:divBdr>
        <w:top w:val="none" w:sz="0" w:space="0" w:color="auto"/>
        <w:left w:val="none" w:sz="0" w:space="0" w:color="auto"/>
        <w:bottom w:val="none" w:sz="0" w:space="0" w:color="auto"/>
        <w:right w:val="none" w:sz="0" w:space="0" w:color="auto"/>
      </w:divBdr>
    </w:div>
    <w:div w:id="726027102">
      <w:bodyDiv w:val="1"/>
      <w:marLeft w:val="0"/>
      <w:marRight w:val="0"/>
      <w:marTop w:val="0"/>
      <w:marBottom w:val="0"/>
      <w:divBdr>
        <w:top w:val="none" w:sz="0" w:space="0" w:color="auto"/>
        <w:left w:val="none" w:sz="0" w:space="0" w:color="auto"/>
        <w:bottom w:val="none" w:sz="0" w:space="0" w:color="auto"/>
        <w:right w:val="none" w:sz="0" w:space="0" w:color="auto"/>
      </w:divBdr>
    </w:div>
    <w:div w:id="728267575">
      <w:bodyDiv w:val="1"/>
      <w:marLeft w:val="0"/>
      <w:marRight w:val="0"/>
      <w:marTop w:val="0"/>
      <w:marBottom w:val="0"/>
      <w:divBdr>
        <w:top w:val="none" w:sz="0" w:space="0" w:color="auto"/>
        <w:left w:val="none" w:sz="0" w:space="0" w:color="auto"/>
        <w:bottom w:val="none" w:sz="0" w:space="0" w:color="auto"/>
        <w:right w:val="none" w:sz="0" w:space="0" w:color="auto"/>
      </w:divBdr>
    </w:div>
    <w:div w:id="728530449">
      <w:bodyDiv w:val="1"/>
      <w:marLeft w:val="0"/>
      <w:marRight w:val="0"/>
      <w:marTop w:val="0"/>
      <w:marBottom w:val="0"/>
      <w:divBdr>
        <w:top w:val="none" w:sz="0" w:space="0" w:color="auto"/>
        <w:left w:val="none" w:sz="0" w:space="0" w:color="auto"/>
        <w:bottom w:val="none" w:sz="0" w:space="0" w:color="auto"/>
        <w:right w:val="none" w:sz="0" w:space="0" w:color="auto"/>
      </w:divBdr>
    </w:div>
    <w:div w:id="733356600">
      <w:bodyDiv w:val="1"/>
      <w:marLeft w:val="0"/>
      <w:marRight w:val="0"/>
      <w:marTop w:val="0"/>
      <w:marBottom w:val="0"/>
      <w:divBdr>
        <w:top w:val="none" w:sz="0" w:space="0" w:color="auto"/>
        <w:left w:val="none" w:sz="0" w:space="0" w:color="auto"/>
        <w:bottom w:val="none" w:sz="0" w:space="0" w:color="auto"/>
        <w:right w:val="none" w:sz="0" w:space="0" w:color="auto"/>
      </w:divBdr>
    </w:div>
    <w:div w:id="734275767">
      <w:bodyDiv w:val="1"/>
      <w:marLeft w:val="0"/>
      <w:marRight w:val="0"/>
      <w:marTop w:val="0"/>
      <w:marBottom w:val="0"/>
      <w:divBdr>
        <w:top w:val="none" w:sz="0" w:space="0" w:color="auto"/>
        <w:left w:val="none" w:sz="0" w:space="0" w:color="auto"/>
        <w:bottom w:val="none" w:sz="0" w:space="0" w:color="auto"/>
        <w:right w:val="none" w:sz="0" w:space="0" w:color="auto"/>
      </w:divBdr>
    </w:div>
    <w:div w:id="746852472">
      <w:bodyDiv w:val="1"/>
      <w:marLeft w:val="0"/>
      <w:marRight w:val="0"/>
      <w:marTop w:val="0"/>
      <w:marBottom w:val="0"/>
      <w:divBdr>
        <w:top w:val="none" w:sz="0" w:space="0" w:color="auto"/>
        <w:left w:val="none" w:sz="0" w:space="0" w:color="auto"/>
        <w:bottom w:val="none" w:sz="0" w:space="0" w:color="auto"/>
        <w:right w:val="none" w:sz="0" w:space="0" w:color="auto"/>
      </w:divBdr>
    </w:div>
    <w:div w:id="750548138">
      <w:bodyDiv w:val="1"/>
      <w:marLeft w:val="0"/>
      <w:marRight w:val="0"/>
      <w:marTop w:val="0"/>
      <w:marBottom w:val="0"/>
      <w:divBdr>
        <w:top w:val="none" w:sz="0" w:space="0" w:color="auto"/>
        <w:left w:val="none" w:sz="0" w:space="0" w:color="auto"/>
        <w:bottom w:val="none" w:sz="0" w:space="0" w:color="auto"/>
        <w:right w:val="none" w:sz="0" w:space="0" w:color="auto"/>
      </w:divBdr>
    </w:div>
    <w:div w:id="751388082">
      <w:bodyDiv w:val="1"/>
      <w:marLeft w:val="0"/>
      <w:marRight w:val="0"/>
      <w:marTop w:val="0"/>
      <w:marBottom w:val="0"/>
      <w:divBdr>
        <w:top w:val="none" w:sz="0" w:space="0" w:color="auto"/>
        <w:left w:val="none" w:sz="0" w:space="0" w:color="auto"/>
        <w:bottom w:val="none" w:sz="0" w:space="0" w:color="auto"/>
        <w:right w:val="none" w:sz="0" w:space="0" w:color="auto"/>
      </w:divBdr>
    </w:div>
    <w:div w:id="753476882">
      <w:bodyDiv w:val="1"/>
      <w:marLeft w:val="0"/>
      <w:marRight w:val="0"/>
      <w:marTop w:val="0"/>
      <w:marBottom w:val="0"/>
      <w:divBdr>
        <w:top w:val="none" w:sz="0" w:space="0" w:color="auto"/>
        <w:left w:val="none" w:sz="0" w:space="0" w:color="auto"/>
        <w:bottom w:val="none" w:sz="0" w:space="0" w:color="auto"/>
        <w:right w:val="none" w:sz="0" w:space="0" w:color="auto"/>
      </w:divBdr>
    </w:div>
    <w:div w:id="767046023">
      <w:bodyDiv w:val="1"/>
      <w:marLeft w:val="0"/>
      <w:marRight w:val="0"/>
      <w:marTop w:val="0"/>
      <w:marBottom w:val="0"/>
      <w:divBdr>
        <w:top w:val="none" w:sz="0" w:space="0" w:color="auto"/>
        <w:left w:val="none" w:sz="0" w:space="0" w:color="auto"/>
        <w:bottom w:val="none" w:sz="0" w:space="0" w:color="auto"/>
        <w:right w:val="none" w:sz="0" w:space="0" w:color="auto"/>
      </w:divBdr>
    </w:div>
    <w:div w:id="767310616">
      <w:bodyDiv w:val="1"/>
      <w:marLeft w:val="0"/>
      <w:marRight w:val="0"/>
      <w:marTop w:val="0"/>
      <w:marBottom w:val="0"/>
      <w:divBdr>
        <w:top w:val="none" w:sz="0" w:space="0" w:color="auto"/>
        <w:left w:val="none" w:sz="0" w:space="0" w:color="auto"/>
        <w:bottom w:val="none" w:sz="0" w:space="0" w:color="auto"/>
        <w:right w:val="none" w:sz="0" w:space="0" w:color="auto"/>
      </w:divBdr>
    </w:div>
    <w:div w:id="782119447">
      <w:bodyDiv w:val="1"/>
      <w:marLeft w:val="0"/>
      <w:marRight w:val="0"/>
      <w:marTop w:val="0"/>
      <w:marBottom w:val="0"/>
      <w:divBdr>
        <w:top w:val="none" w:sz="0" w:space="0" w:color="auto"/>
        <w:left w:val="none" w:sz="0" w:space="0" w:color="auto"/>
        <w:bottom w:val="none" w:sz="0" w:space="0" w:color="auto"/>
        <w:right w:val="none" w:sz="0" w:space="0" w:color="auto"/>
      </w:divBdr>
    </w:div>
    <w:div w:id="784352923">
      <w:bodyDiv w:val="1"/>
      <w:marLeft w:val="0"/>
      <w:marRight w:val="0"/>
      <w:marTop w:val="0"/>
      <w:marBottom w:val="0"/>
      <w:divBdr>
        <w:top w:val="none" w:sz="0" w:space="0" w:color="auto"/>
        <w:left w:val="none" w:sz="0" w:space="0" w:color="auto"/>
        <w:bottom w:val="none" w:sz="0" w:space="0" w:color="auto"/>
        <w:right w:val="none" w:sz="0" w:space="0" w:color="auto"/>
      </w:divBdr>
    </w:div>
    <w:div w:id="786855992">
      <w:bodyDiv w:val="1"/>
      <w:marLeft w:val="0"/>
      <w:marRight w:val="0"/>
      <w:marTop w:val="0"/>
      <w:marBottom w:val="0"/>
      <w:divBdr>
        <w:top w:val="none" w:sz="0" w:space="0" w:color="auto"/>
        <w:left w:val="none" w:sz="0" w:space="0" w:color="auto"/>
        <w:bottom w:val="none" w:sz="0" w:space="0" w:color="auto"/>
        <w:right w:val="none" w:sz="0" w:space="0" w:color="auto"/>
      </w:divBdr>
    </w:div>
    <w:div w:id="789471913">
      <w:bodyDiv w:val="1"/>
      <w:marLeft w:val="0"/>
      <w:marRight w:val="0"/>
      <w:marTop w:val="0"/>
      <w:marBottom w:val="0"/>
      <w:divBdr>
        <w:top w:val="none" w:sz="0" w:space="0" w:color="auto"/>
        <w:left w:val="none" w:sz="0" w:space="0" w:color="auto"/>
        <w:bottom w:val="none" w:sz="0" w:space="0" w:color="auto"/>
        <w:right w:val="none" w:sz="0" w:space="0" w:color="auto"/>
      </w:divBdr>
    </w:div>
    <w:div w:id="795609146">
      <w:bodyDiv w:val="1"/>
      <w:marLeft w:val="0"/>
      <w:marRight w:val="0"/>
      <w:marTop w:val="0"/>
      <w:marBottom w:val="0"/>
      <w:divBdr>
        <w:top w:val="none" w:sz="0" w:space="0" w:color="auto"/>
        <w:left w:val="none" w:sz="0" w:space="0" w:color="auto"/>
        <w:bottom w:val="none" w:sz="0" w:space="0" w:color="auto"/>
        <w:right w:val="none" w:sz="0" w:space="0" w:color="auto"/>
      </w:divBdr>
    </w:div>
    <w:div w:id="811673860">
      <w:bodyDiv w:val="1"/>
      <w:marLeft w:val="0"/>
      <w:marRight w:val="0"/>
      <w:marTop w:val="0"/>
      <w:marBottom w:val="0"/>
      <w:divBdr>
        <w:top w:val="none" w:sz="0" w:space="0" w:color="auto"/>
        <w:left w:val="none" w:sz="0" w:space="0" w:color="auto"/>
        <w:bottom w:val="none" w:sz="0" w:space="0" w:color="auto"/>
        <w:right w:val="none" w:sz="0" w:space="0" w:color="auto"/>
      </w:divBdr>
    </w:div>
    <w:div w:id="814102324">
      <w:bodyDiv w:val="1"/>
      <w:marLeft w:val="0"/>
      <w:marRight w:val="0"/>
      <w:marTop w:val="0"/>
      <w:marBottom w:val="0"/>
      <w:divBdr>
        <w:top w:val="none" w:sz="0" w:space="0" w:color="auto"/>
        <w:left w:val="none" w:sz="0" w:space="0" w:color="auto"/>
        <w:bottom w:val="none" w:sz="0" w:space="0" w:color="auto"/>
        <w:right w:val="none" w:sz="0" w:space="0" w:color="auto"/>
      </w:divBdr>
    </w:div>
    <w:div w:id="822625703">
      <w:bodyDiv w:val="1"/>
      <w:marLeft w:val="0"/>
      <w:marRight w:val="0"/>
      <w:marTop w:val="0"/>
      <w:marBottom w:val="0"/>
      <w:divBdr>
        <w:top w:val="none" w:sz="0" w:space="0" w:color="auto"/>
        <w:left w:val="none" w:sz="0" w:space="0" w:color="auto"/>
        <w:bottom w:val="none" w:sz="0" w:space="0" w:color="auto"/>
        <w:right w:val="none" w:sz="0" w:space="0" w:color="auto"/>
      </w:divBdr>
    </w:div>
    <w:div w:id="828638343">
      <w:bodyDiv w:val="1"/>
      <w:marLeft w:val="0"/>
      <w:marRight w:val="0"/>
      <w:marTop w:val="0"/>
      <w:marBottom w:val="0"/>
      <w:divBdr>
        <w:top w:val="none" w:sz="0" w:space="0" w:color="auto"/>
        <w:left w:val="none" w:sz="0" w:space="0" w:color="auto"/>
        <w:bottom w:val="none" w:sz="0" w:space="0" w:color="auto"/>
        <w:right w:val="none" w:sz="0" w:space="0" w:color="auto"/>
      </w:divBdr>
    </w:div>
    <w:div w:id="833301967">
      <w:bodyDiv w:val="1"/>
      <w:marLeft w:val="0"/>
      <w:marRight w:val="0"/>
      <w:marTop w:val="0"/>
      <w:marBottom w:val="0"/>
      <w:divBdr>
        <w:top w:val="none" w:sz="0" w:space="0" w:color="auto"/>
        <w:left w:val="none" w:sz="0" w:space="0" w:color="auto"/>
        <w:bottom w:val="none" w:sz="0" w:space="0" w:color="auto"/>
        <w:right w:val="none" w:sz="0" w:space="0" w:color="auto"/>
      </w:divBdr>
    </w:div>
    <w:div w:id="842358310">
      <w:bodyDiv w:val="1"/>
      <w:marLeft w:val="0"/>
      <w:marRight w:val="0"/>
      <w:marTop w:val="0"/>
      <w:marBottom w:val="0"/>
      <w:divBdr>
        <w:top w:val="none" w:sz="0" w:space="0" w:color="auto"/>
        <w:left w:val="none" w:sz="0" w:space="0" w:color="auto"/>
        <w:bottom w:val="none" w:sz="0" w:space="0" w:color="auto"/>
        <w:right w:val="none" w:sz="0" w:space="0" w:color="auto"/>
      </w:divBdr>
    </w:div>
    <w:div w:id="847255916">
      <w:bodyDiv w:val="1"/>
      <w:marLeft w:val="0"/>
      <w:marRight w:val="0"/>
      <w:marTop w:val="0"/>
      <w:marBottom w:val="0"/>
      <w:divBdr>
        <w:top w:val="none" w:sz="0" w:space="0" w:color="auto"/>
        <w:left w:val="none" w:sz="0" w:space="0" w:color="auto"/>
        <w:bottom w:val="none" w:sz="0" w:space="0" w:color="auto"/>
        <w:right w:val="none" w:sz="0" w:space="0" w:color="auto"/>
      </w:divBdr>
    </w:div>
    <w:div w:id="855776059">
      <w:bodyDiv w:val="1"/>
      <w:marLeft w:val="0"/>
      <w:marRight w:val="0"/>
      <w:marTop w:val="0"/>
      <w:marBottom w:val="0"/>
      <w:divBdr>
        <w:top w:val="none" w:sz="0" w:space="0" w:color="auto"/>
        <w:left w:val="none" w:sz="0" w:space="0" w:color="auto"/>
        <w:bottom w:val="none" w:sz="0" w:space="0" w:color="auto"/>
        <w:right w:val="none" w:sz="0" w:space="0" w:color="auto"/>
      </w:divBdr>
    </w:div>
    <w:div w:id="857893541">
      <w:bodyDiv w:val="1"/>
      <w:marLeft w:val="0"/>
      <w:marRight w:val="0"/>
      <w:marTop w:val="0"/>
      <w:marBottom w:val="0"/>
      <w:divBdr>
        <w:top w:val="none" w:sz="0" w:space="0" w:color="auto"/>
        <w:left w:val="none" w:sz="0" w:space="0" w:color="auto"/>
        <w:bottom w:val="none" w:sz="0" w:space="0" w:color="auto"/>
        <w:right w:val="none" w:sz="0" w:space="0" w:color="auto"/>
      </w:divBdr>
    </w:div>
    <w:div w:id="870343897">
      <w:bodyDiv w:val="1"/>
      <w:marLeft w:val="0"/>
      <w:marRight w:val="0"/>
      <w:marTop w:val="0"/>
      <w:marBottom w:val="0"/>
      <w:divBdr>
        <w:top w:val="none" w:sz="0" w:space="0" w:color="auto"/>
        <w:left w:val="none" w:sz="0" w:space="0" w:color="auto"/>
        <w:bottom w:val="none" w:sz="0" w:space="0" w:color="auto"/>
        <w:right w:val="none" w:sz="0" w:space="0" w:color="auto"/>
      </w:divBdr>
    </w:div>
    <w:div w:id="871042836">
      <w:bodyDiv w:val="1"/>
      <w:marLeft w:val="0"/>
      <w:marRight w:val="0"/>
      <w:marTop w:val="0"/>
      <w:marBottom w:val="0"/>
      <w:divBdr>
        <w:top w:val="none" w:sz="0" w:space="0" w:color="auto"/>
        <w:left w:val="none" w:sz="0" w:space="0" w:color="auto"/>
        <w:bottom w:val="none" w:sz="0" w:space="0" w:color="auto"/>
        <w:right w:val="none" w:sz="0" w:space="0" w:color="auto"/>
      </w:divBdr>
    </w:div>
    <w:div w:id="871378252">
      <w:bodyDiv w:val="1"/>
      <w:marLeft w:val="0"/>
      <w:marRight w:val="0"/>
      <w:marTop w:val="0"/>
      <w:marBottom w:val="0"/>
      <w:divBdr>
        <w:top w:val="none" w:sz="0" w:space="0" w:color="auto"/>
        <w:left w:val="none" w:sz="0" w:space="0" w:color="auto"/>
        <w:bottom w:val="none" w:sz="0" w:space="0" w:color="auto"/>
        <w:right w:val="none" w:sz="0" w:space="0" w:color="auto"/>
      </w:divBdr>
    </w:div>
    <w:div w:id="871916395">
      <w:bodyDiv w:val="1"/>
      <w:marLeft w:val="0"/>
      <w:marRight w:val="0"/>
      <w:marTop w:val="0"/>
      <w:marBottom w:val="0"/>
      <w:divBdr>
        <w:top w:val="none" w:sz="0" w:space="0" w:color="auto"/>
        <w:left w:val="none" w:sz="0" w:space="0" w:color="auto"/>
        <w:bottom w:val="none" w:sz="0" w:space="0" w:color="auto"/>
        <w:right w:val="none" w:sz="0" w:space="0" w:color="auto"/>
      </w:divBdr>
    </w:div>
    <w:div w:id="872498707">
      <w:bodyDiv w:val="1"/>
      <w:marLeft w:val="0"/>
      <w:marRight w:val="0"/>
      <w:marTop w:val="0"/>
      <w:marBottom w:val="0"/>
      <w:divBdr>
        <w:top w:val="none" w:sz="0" w:space="0" w:color="auto"/>
        <w:left w:val="none" w:sz="0" w:space="0" w:color="auto"/>
        <w:bottom w:val="none" w:sz="0" w:space="0" w:color="auto"/>
        <w:right w:val="none" w:sz="0" w:space="0" w:color="auto"/>
      </w:divBdr>
    </w:div>
    <w:div w:id="880484940">
      <w:bodyDiv w:val="1"/>
      <w:marLeft w:val="0"/>
      <w:marRight w:val="0"/>
      <w:marTop w:val="0"/>
      <w:marBottom w:val="0"/>
      <w:divBdr>
        <w:top w:val="none" w:sz="0" w:space="0" w:color="auto"/>
        <w:left w:val="none" w:sz="0" w:space="0" w:color="auto"/>
        <w:bottom w:val="none" w:sz="0" w:space="0" w:color="auto"/>
        <w:right w:val="none" w:sz="0" w:space="0" w:color="auto"/>
      </w:divBdr>
    </w:div>
    <w:div w:id="890386182">
      <w:bodyDiv w:val="1"/>
      <w:marLeft w:val="0"/>
      <w:marRight w:val="0"/>
      <w:marTop w:val="0"/>
      <w:marBottom w:val="0"/>
      <w:divBdr>
        <w:top w:val="none" w:sz="0" w:space="0" w:color="auto"/>
        <w:left w:val="none" w:sz="0" w:space="0" w:color="auto"/>
        <w:bottom w:val="none" w:sz="0" w:space="0" w:color="auto"/>
        <w:right w:val="none" w:sz="0" w:space="0" w:color="auto"/>
      </w:divBdr>
    </w:div>
    <w:div w:id="894587822">
      <w:bodyDiv w:val="1"/>
      <w:marLeft w:val="0"/>
      <w:marRight w:val="0"/>
      <w:marTop w:val="0"/>
      <w:marBottom w:val="0"/>
      <w:divBdr>
        <w:top w:val="none" w:sz="0" w:space="0" w:color="auto"/>
        <w:left w:val="none" w:sz="0" w:space="0" w:color="auto"/>
        <w:bottom w:val="none" w:sz="0" w:space="0" w:color="auto"/>
        <w:right w:val="none" w:sz="0" w:space="0" w:color="auto"/>
      </w:divBdr>
    </w:div>
    <w:div w:id="900556599">
      <w:bodyDiv w:val="1"/>
      <w:marLeft w:val="0"/>
      <w:marRight w:val="0"/>
      <w:marTop w:val="0"/>
      <w:marBottom w:val="0"/>
      <w:divBdr>
        <w:top w:val="none" w:sz="0" w:space="0" w:color="auto"/>
        <w:left w:val="none" w:sz="0" w:space="0" w:color="auto"/>
        <w:bottom w:val="none" w:sz="0" w:space="0" w:color="auto"/>
        <w:right w:val="none" w:sz="0" w:space="0" w:color="auto"/>
      </w:divBdr>
    </w:div>
    <w:div w:id="912736744">
      <w:bodyDiv w:val="1"/>
      <w:marLeft w:val="0"/>
      <w:marRight w:val="0"/>
      <w:marTop w:val="0"/>
      <w:marBottom w:val="0"/>
      <w:divBdr>
        <w:top w:val="none" w:sz="0" w:space="0" w:color="auto"/>
        <w:left w:val="none" w:sz="0" w:space="0" w:color="auto"/>
        <w:bottom w:val="none" w:sz="0" w:space="0" w:color="auto"/>
        <w:right w:val="none" w:sz="0" w:space="0" w:color="auto"/>
      </w:divBdr>
    </w:div>
    <w:div w:id="934283135">
      <w:bodyDiv w:val="1"/>
      <w:marLeft w:val="0"/>
      <w:marRight w:val="0"/>
      <w:marTop w:val="0"/>
      <w:marBottom w:val="0"/>
      <w:divBdr>
        <w:top w:val="none" w:sz="0" w:space="0" w:color="auto"/>
        <w:left w:val="none" w:sz="0" w:space="0" w:color="auto"/>
        <w:bottom w:val="none" w:sz="0" w:space="0" w:color="auto"/>
        <w:right w:val="none" w:sz="0" w:space="0" w:color="auto"/>
      </w:divBdr>
    </w:div>
    <w:div w:id="941228869">
      <w:bodyDiv w:val="1"/>
      <w:marLeft w:val="0"/>
      <w:marRight w:val="0"/>
      <w:marTop w:val="0"/>
      <w:marBottom w:val="0"/>
      <w:divBdr>
        <w:top w:val="none" w:sz="0" w:space="0" w:color="auto"/>
        <w:left w:val="none" w:sz="0" w:space="0" w:color="auto"/>
        <w:bottom w:val="none" w:sz="0" w:space="0" w:color="auto"/>
        <w:right w:val="none" w:sz="0" w:space="0" w:color="auto"/>
      </w:divBdr>
    </w:div>
    <w:div w:id="968361898">
      <w:bodyDiv w:val="1"/>
      <w:marLeft w:val="0"/>
      <w:marRight w:val="0"/>
      <w:marTop w:val="0"/>
      <w:marBottom w:val="0"/>
      <w:divBdr>
        <w:top w:val="none" w:sz="0" w:space="0" w:color="auto"/>
        <w:left w:val="none" w:sz="0" w:space="0" w:color="auto"/>
        <w:bottom w:val="none" w:sz="0" w:space="0" w:color="auto"/>
        <w:right w:val="none" w:sz="0" w:space="0" w:color="auto"/>
      </w:divBdr>
    </w:div>
    <w:div w:id="968629515">
      <w:bodyDiv w:val="1"/>
      <w:marLeft w:val="0"/>
      <w:marRight w:val="0"/>
      <w:marTop w:val="0"/>
      <w:marBottom w:val="0"/>
      <w:divBdr>
        <w:top w:val="none" w:sz="0" w:space="0" w:color="auto"/>
        <w:left w:val="none" w:sz="0" w:space="0" w:color="auto"/>
        <w:bottom w:val="none" w:sz="0" w:space="0" w:color="auto"/>
        <w:right w:val="none" w:sz="0" w:space="0" w:color="auto"/>
      </w:divBdr>
    </w:div>
    <w:div w:id="969937421">
      <w:bodyDiv w:val="1"/>
      <w:marLeft w:val="0"/>
      <w:marRight w:val="0"/>
      <w:marTop w:val="0"/>
      <w:marBottom w:val="0"/>
      <w:divBdr>
        <w:top w:val="none" w:sz="0" w:space="0" w:color="auto"/>
        <w:left w:val="none" w:sz="0" w:space="0" w:color="auto"/>
        <w:bottom w:val="none" w:sz="0" w:space="0" w:color="auto"/>
        <w:right w:val="none" w:sz="0" w:space="0" w:color="auto"/>
      </w:divBdr>
    </w:div>
    <w:div w:id="974142275">
      <w:bodyDiv w:val="1"/>
      <w:marLeft w:val="0"/>
      <w:marRight w:val="0"/>
      <w:marTop w:val="0"/>
      <w:marBottom w:val="0"/>
      <w:divBdr>
        <w:top w:val="none" w:sz="0" w:space="0" w:color="auto"/>
        <w:left w:val="none" w:sz="0" w:space="0" w:color="auto"/>
        <w:bottom w:val="none" w:sz="0" w:space="0" w:color="auto"/>
        <w:right w:val="none" w:sz="0" w:space="0" w:color="auto"/>
      </w:divBdr>
    </w:div>
    <w:div w:id="976028010">
      <w:bodyDiv w:val="1"/>
      <w:marLeft w:val="0"/>
      <w:marRight w:val="0"/>
      <w:marTop w:val="0"/>
      <w:marBottom w:val="0"/>
      <w:divBdr>
        <w:top w:val="none" w:sz="0" w:space="0" w:color="auto"/>
        <w:left w:val="none" w:sz="0" w:space="0" w:color="auto"/>
        <w:bottom w:val="none" w:sz="0" w:space="0" w:color="auto"/>
        <w:right w:val="none" w:sz="0" w:space="0" w:color="auto"/>
      </w:divBdr>
    </w:div>
    <w:div w:id="978651611">
      <w:bodyDiv w:val="1"/>
      <w:marLeft w:val="0"/>
      <w:marRight w:val="0"/>
      <w:marTop w:val="0"/>
      <w:marBottom w:val="0"/>
      <w:divBdr>
        <w:top w:val="none" w:sz="0" w:space="0" w:color="auto"/>
        <w:left w:val="none" w:sz="0" w:space="0" w:color="auto"/>
        <w:bottom w:val="none" w:sz="0" w:space="0" w:color="auto"/>
        <w:right w:val="none" w:sz="0" w:space="0" w:color="auto"/>
      </w:divBdr>
    </w:div>
    <w:div w:id="981546185">
      <w:bodyDiv w:val="1"/>
      <w:marLeft w:val="0"/>
      <w:marRight w:val="0"/>
      <w:marTop w:val="0"/>
      <w:marBottom w:val="0"/>
      <w:divBdr>
        <w:top w:val="none" w:sz="0" w:space="0" w:color="auto"/>
        <w:left w:val="none" w:sz="0" w:space="0" w:color="auto"/>
        <w:bottom w:val="none" w:sz="0" w:space="0" w:color="auto"/>
        <w:right w:val="none" w:sz="0" w:space="0" w:color="auto"/>
      </w:divBdr>
    </w:div>
    <w:div w:id="982925981">
      <w:bodyDiv w:val="1"/>
      <w:marLeft w:val="0"/>
      <w:marRight w:val="0"/>
      <w:marTop w:val="0"/>
      <w:marBottom w:val="0"/>
      <w:divBdr>
        <w:top w:val="none" w:sz="0" w:space="0" w:color="auto"/>
        <w:left w:val="none" w:sz="0" w:space="0" w:color="auto"/>
        <w:bottom w:val="none" w:sz="0" w:space="0" w:color="auto"/>
        <w:right w:val="none" w:sz="0" w:space="0" w:color="auto"/>
      </w:divBdr>
    </w:div>
    <w:div w:id="986085073">
      <w:bodyDiv w:val="1"/>
      <w:marLeft w:val="0"/>
      <w:marRight w:val="0"/>
      <w:marTop w:val="0"/>
      <w:marBottom w:val="0"/>
      <w:divBdr>
        <w:top w:val="none" w:sz="0" w:space="0" w:color="auto"/>
        <w:left w:val="none" w:sz="0" w:space="0" w:color="auto"/>
        <w:bottom w:val="none" w:sz="0" w:space="0" w:color="auto"/>
        <w:right w:val="none" w:sz="0" w:space="0" w:color="auto"/>
      </w:divBdr>
    </w:div>
    <w:div w:id="991103308">
      <w:bodyDiv w:val="1"/>
      <w:marLeft w:val="0"/>
      <w:marRight w:val="0"/>
      <w:marTop w:val="0"/>
      <w:marBottom w:val="0"/>
      <w:divBdr>
        <w:top w:val="none" w:sz="0" w:space="0" w:color="auto"/>
        <w:left w:val="none" w:sz="0" w:space="0" w:color="auto"/>
        <w:bottom w:val="none" w:sz="0" w:space="0" w:color="auto"/>
        <w:right w:val="none" w:sz="0" w:space="0" w:color="auto"/>
      </w:divBdr>
    </w:div>
    <w:div w:id="994186517">
      <w:bodyDiv w:val="1"/>
      <w:marLeft w:val="0"/>
      <w:marRight w:val="0"/>
      <w:marTop w:val="0"/>
      <w:marBottom w:val="0"/>
      <w:divBdr>
        <w:top w:val="none" w:sz="0" w:space="0" w:color="auto"/>
        <w:left w:val="none" w:sz="0" w:space="0" w:color="auto"/>
        <w:bottom w:val="none" w:sz="0" w:space="0" w:color="auto"/>
        <w:right w:val="none" w:sz="0" w:space="0" w:color="auto"/>
      </w:divBdr>
    </w:div>
    <w:div w:id="998312312">
      <w:bodyDiv w:val="1"/>
      <w:marLeft w:val="0"/>
      <w:marRight w:val="0"/>
      <w:marTop w:val="0"/>
      <w:marBottom w:val="0"/>
      <w:divBdr>
        <w:top w:val="none" w:sz="0" w:space="0" w:color="auto"/>
        <w:left w:val="none" w:sz="0" w:space="0" w:color="auto"/>
        <w:bottom w:val="none" w:sz="0" w:space="0" w:color="auto"/>
        <w:right w:val="none" w:sz="0" w:space="0" w:color="auto"/>
      </w:divBdr>
    </w:div>
    <w:div w:id="1003051705">
      <w:bodyDiv w:val="1"/>
      <w:marLeft w:val="0"/>
      <w:marRight w:val="0"/>
      <w:marTop w:val="0"/>
      <w:marBottom w:val="0"/>
      <w:divBdr>
        <w:top w:val="none" w:sz="0" w:space="0" w:color="auto"/>
        <w:left w:val="none" w:sz="0" w:space="0" w:color="auto"/>
        <w:bottom w:val="none" w:sz="0" w:space="0" w:color="auto"/>
        <w:right w:val="none" w:sz="0" w:space="0" w:color="auto"/>
      </w:divBdr>
    </w:div>
    <w:div w:id="1016345751">
      <w:bodyDiv w:val="1"/>
      <w:marLeft w:val="0"/>
      <w:marRight w:val="0"/>
      <w:marTop w:val="0"/>
      <w:marBottom w:val="0"/>
      <w:divBdr>
        <w:top w:val="none" w:sz="0" w:space="0" w:color="auto"/>
        <w:left w:val="none" w:sz="0" w:space="0" w:color="auto"/>
        <w:bottom w:val="none" w:sz="0" w:space="0" w:color="auto"/>
        <w:right w:val="none" w:sz="0" w:space="0" w:color="auto"/>
      </w:divBdr>
    </w:div>
    <w:div w:id="1022825531">
      <w:bodyDiv w:val="1"/>
      <w:marLeft w:val="0"/>
      <w:marRight w:val="0"/>
      <w:marTop w:val="0"/>
      <w:marBottom w:val="0"/>
      <w:divBdr>
        <w:top w:val="none" w:sz="0" w:space="0" w:color="auto"/>
        <w:left w:val="none" w:sz="0" w:space="0" w:color="auto"/>
        <w:bottom w:val="none" w:sz="0" w:space="0" w:color="auto"/>
        <w:right w:val="none" w:sz="0" w:space="0" w:color="auto"/>
      </w:divBdr>
    </w:div>
    <w:div w:id="1027489527">
      <w:bodyDiv w:val="1"/>
      <w:marLeft w:val="0"/>
      <w:marRight w:val="0"/>
      <w:marTop w:val="0"/>
      <w:marBottom w:val="0"/>
      <w:divBdr>
        <w:top w:val="none" w:sz="0" w:space="0" w:color="auto"/>
        <w:left w:val="none" w:sz="0" w:space="0" w:color="auto"/>
        <w:bottom w:val="none" w:sz="0" w:space="0" w:color="auto"/>
        <w:right w:val="none" w:sz="0" w:space="0" w:color="auto"/>
      </w:divBdr>
    </w:div>
    <w:div w:id="1027636299">
      <w:bodyDiv w:val="1"/>
      <w:marLeft w:val="0"/>
      <w:marRight w:val="0"/>
      <w:marTop w:val="0"/>
      <w:marBottom w:val="0"/>
      <w:divBdr>
        <w:top w:val="none" w:sz="0" w:space="0" w:color="auto"/>
        <w:left w:val="none" w:sz="0" w:space="0" w:color="auto"/>
        <w:bottom w:val="none" w:sz="0" w:space="0" w:color="auto"/>
        <w:right w:val="none" w:sz="0" w:space="0" w:color="auto"/>
      </w:divBdr>
    </w:div>
    <w:div w:id="1028605508">
      <w:bodyDiv w:val="1"/>
      <w:marLeft w:val="0"/>
      <w:marRight w:val="0"/>
      <w:marTop w:val="0"/>
      <w:marBottom w:val="0"/>
      <w:divBdr>
        <w:top w:val="none" w:sz="0" w:space="0" w:color="auto"/>
        <w:left w:val="none" w:sz="0" w:space="0" w:color="auto"/>
        <w:bottom w:val="none" w:sz="0" w:space="0" w:color="auto"/>
        <w:right w:val="none" w:sz="0" w:space="0" w:color="auto"/>
      </w:divBdr>
    </w:div>
    <w:div w:id="1029573427">
      <w:bodyDiv w:val="1"/>
      <w:marLeft w:val="0"/>
      <w:marRight w:val="0"/>
      <w:marTop w:val="0"/>
      <w:marBottom w:val="0"/>
      <w:divBdr>
        <w:top w:val="none" w:sz="0" w:space="0" w:color="auto"/>
        <w:left w:val="none" w:sz="0" w:space="0" w:color="auto"/>
        <w:bottom w:val="none" w:sz="0" w:space="0" w:color="auto"/>
        <w:right w:val="none" w:sz="0" w:space="0" w:color="auto"/>
      </w:divBdr>
    </w:div>
    <w:div w:id="1034815535">
      <w:bodyDiv w:val="1"/>
      <w:marLeft w:val="0"/>
      <w:marRight w:val="0"/>
      <w:marTop w:val="0"/>
      <w:marBottom w:val="0"/>
      <w:divBdr>
        <w:top w:val="none" w:sz="0" w:space="0" w:color="auto"/>
        <w:left w:val="none" w:sz="0" w:space="0" w:color="auto"/>
        <w:bottom w:val="none" w:sz="0" w:space="0" w:color="auto"/>
        <w:right w:val="none" w:sz="0" w:space="0" w:color="auto"/>
      </w:divBdr>
    </w:div>
    <w:div w:id="1040208292">
      <w:bodyDiv w:val="1"/>
      <w:marLeft w:val="0"/>
      <w:marRight w:val="0"/>
      <w:marTop w:val="0"/>
      <w:marBottom w:val="0"/>
      <w:divBdr>
        <w:top w:val="none" w:sz="0" w:space="0" w:color="auto"/>
        <w:left w:val="none" w:sz="0" w:space="0" w:color="auto"/>
        <w:bottom w:val="none" w:sz="0" w:space="0" w:color="auto"/>
        <w:right w:val="none" w:sz="0" w:space="0" w:color="auto"/>
      </w:divBdr>
    </w:div>
    <w:div w:id="1040326613">
      <w:bodyDiv w:val="1"/>
      <w:marLeft w:val="0"/>
      <w:marRight w:val="0"/>
      <w:marTop w:val="0"/>
      <w:marBottom w:val="0"/>
      <w:divBdr>
        <w:top w:val="none" w:sz="0" w:space="0" w:color="auto"/>
        <w:left w:val="none" w:sz="0" w:space="0" w:color="auto"/>
        <w:bottom w:val="none" w:sz="0" w:space="0" w:color="auto"/>
        <w:right w:val="none" w:sz="0" w:space="0" w:color="auto"/>
      </w:divBdr>
    </w:div>
    <w:div w:id="1042556356">
      <w:bodyDiv w:val="1"/>
      <w:marLeft w:val="0"/>
      <w:marRight w:val="0"/>
      <w:marTop w:val="0"/>
      <w:marBottom w:val="0"/>
      <w:divBdr>
        <w:top w:val="none" w:sz="0" w:space="0" w:color="auto"/>
        <w:left w:val="none" w:sz="0" w:space="0" w:color="auto"/>
        <w:bottom w:val="none" w:sz="0" w:space="0" w:color="auto"/>
        <w:right w:val="none" w:sz="0" w:space="0" w:color="auto"/>
      </w:divBdr>
    </w:div>
    <w:div w:id="1042830302">
      <w:bodyDiv w:val="1"/>
      <w:marLeft w:val="0"/>
      <w:marRight w:val="0"/>
      <w:marTop w:val="0"/>
      <w:marBottom w:val="0"/>
      <w:divBdr>
        <w:top w:val="none" w:sz="0" w:space="0" w:color="auto"/>
        <w:left w:val="none" w:sz="0" w:space="0" w:color="auto"/>
        <w:bottom w:val="none" w:sz="0" w:space="0" w:color="auto"/>
        <w:right w:val="none" w:sz="0" w:space="0" w:color="auto"/>
      </w:divBdr>
    </w:div>
    <w:div w:id="1043097342">
      <w:bodyDiv w:val="1"/>
      <w:marLeft w:val="0"/>
      <w:marRight w:val="0"/>
      <w:marTop w:val="0"/>
      <w:marBottom w:val="0"/>
      <w:divBdr>
        <w:top w:val="none" w:sz="0" w:space="0" w:color="auto"/>
        <w:left w:val="none" w:sz="0" w:space="0" w:color="auto"/>
        <w:bottom w:val="none" w:sz="0" w:space="0" w:color="auto"/>
        <w:right w:val="none" w:sz="0" w:space="0" w:color="auto"/>
      </w:divBdr>
    </w:div>
    <w:div w:id="1044447600">
      <w:bodyDiv w:val="1"/>
      <w:marLeft w:val="0"/>
      <w:marRight w:val="0"/>
      <w:marTop w:val="0"/>
      <w:marBottom w:val="0"/>
      <w:divBdr>
        <w:top w:val="none" w:sz="0" w:space="0" w:color="auto"/>
        <w:left w:val="none" w:sz="0" w:space="0" w:color="auto"/>
        <w:bottom w:val="none" w:sz="0" w:space="0" w:color="auto"/>
        <w:right w:val="none" w:sz="0" w:space="0" w:color="auto"/>
      </w:divBdr>
    </w:div>
    <w:div w:id="1059547872">
      <w:bodyDiv w:val="1"/>
      <w:marLeft w:val="0"/>
      <w:marRight w:val="0"/>
      <w:marTop w:val="0"/>
      <w:marBottom w:val="0"/>
      <w:divBdr>
        <w:top w:val="none" w:sz="0" w:space="0" w:color="auto"/>
        <w:left w:val="none" w:sz="0" w:space="0" w:color="auto"/>
        <w:bottom w:val="none" w:sz="0" w:space="0" w:color="auto"/>
        <w:right w:val="none" w:sz="0" w:space="0" w:color="auto"/>
      </w:divBdr>
    </w:div>
    <w:div w:id="1064064178">
      <w:bodyDiv w:val="1"/>
      <w:marLeft w:val="0"/>
      <w:marRight w:val="0"/>
      <w:marTop w:val="0"/>
      <w:marBottom w:val="0"/>
      <w:divBdr>
        <w:top w:val="none" w:sz="0" w:space="0" w:color="auto"/>
        <w:left w:val="none" w:sz="0" w:space="0" w:color="auto"/>
        <w:bottom w:val="none" w:sz="0" w:space="0" w:color="auto"/>
        <w:right w:val="none" w:sz="0" w:space="0" w:color="auto"/>
      </w:divBdr>
    </w:div>
    <w:div w:id="1068454013">
      <w:bodyDiv w:val="1"/>
      <w:marLeft w:val="0"/>
      <w:marRight w:val="0"/>
      <w:marTop w:val="0"/>
      <w:marBottom w:val="0"/>
      <w:divBdr>
        <w:top w:val="none" w:sz="0" w:space="0" w:color="auto"/>
        <w:left w:val="none" w:sz="0" w:space="0" w:color="auto"/>
        <w:bottom w:val="none" w:sz="0" w:space="0" w:color="auto"/>
        <w:right w:val="none" w:sz="0" w:space="0" w:color="auto"/>
      </w:divBdr>
    </w:div>
    <w:div w:id="1070035042">
      <w:bodyDiv w:val="1"/>
      <w:marLeft w:val="0"/>
      <w:marRight w:val="0"/>
      <w:marTop w:val="0"/>
      <w:marBottom w:val="0"/>
      <w:divBdr>
        <w:top w:val="none" w:sz="0" w:space="0" w:color="auto"/>
        <w:left w:val="none" w:sz="0" w:space="0" w:color="auto"/>
        <w:bottom w:val="none" w:sz="0" w:space="0" w:color="auto"/>
        <w:right w:val="none" w:sz="0" w:space="0" w:color="auto"/>
      </w:divBdr>
    </w:div>
    <w:div w:id="1072508044">
      <w:bodyDiv w:val="1"/>
      <w:marLeft w:val="0"/>
      <w:marRight w:val="0"/>
      <w:marTop w:val="0"/>
      <w:marBottom w:val="0"/>
      <w:divBdr>
        <w:top w:val="none" w:sz="0" w:space="0" w:color="auto"/>
        <w:left w:val="none" w:sz="0" w:space="0" w:color="auto"/>
        <w:bottom w:val="none" w:sz="0" w:space="0" w:color="auto"/>
        <w:right w:val="none" w:sz="0" w:space="0" w:color="auto"/>
      </w:divBdr>
    </w:div>
    <w:div w:id="1072699854">
      <w:bodyDiv w:val="1"/>
      <w:marLeft w:val="0"/>
      <w:marRight w:val="0"/>
      <w:marTop w:val="0"/>
      <w:marBottom w:val="0"/>
      <w:divBdr>
        <w:top w:val="none" w:sz="0" w:space="0" w:color="auto"/>
        <w:left w:val="none" w:sz="0" w:space="0" w:color="auto"/>
        <w:bottom w:val="none" w:sz="0" w:space="0" w:color="auto"/>
        <w:right w:val="none" w:sz="0" w:space="0" w:color="auto"/>
      </w:divBdr>
    </w:div>
    <w:div w:id="1077172038">
      <w:bodyDiv w:val="1"/>
      <w:marLeft w:val="0"/>
      <w:marRight w:val="0"/>
      <w:marTop w:val="0"/>
      <w:marBottom w:val="0"/>
      <w:divBdr>
        <w:top w:val="none" w:sz="0" w:space="0" w:color="auto"/>
        <w:left w:val="none" w:sz="0" w:space="0" w:color="auto"/>
        <w:bottom w:val="none" w:sz="0" w:space="0" w:color="auto"/>
        <w:right w:val="none" w:sz="0" w:space="0" w:color="auto"/>
      </w:divBdr>
    </w:div>
    <w:div w:id="1091437266">
      <w:bodyDiv w:val="1"/>
      <w:marLeft w:val="0"/>
      <w:marRight w:val="0"/>
      <w:marTop w:val="0"/>
      <w:marBottom w:val="0"/>
      <w:divBdr>
        <w:top w:val="none" w:sz="0" w:space="0" w:color="auto"/>
        <w:left w:val="none" w:sz="0" w:space="0" w:color="auto"/>
        <w:bottom w:val="none" w:sz="0" w:space="0" w:color="auto"/>
        <w:right w:val="none" w:sz="0" w:space="0" w:color="auto"/>
      </w:divBdr>
    </w:div>
    <w:div w:id="1093739532">
      <w:bodyDiv w:val="1"/>
      <w:marLeft w:val="0"/>
      <w:marRight w:val="0"/>
      <w:marTop w:val="0"/>
      <w:marBottom w:val="0"/>
      <w:divBdr>
        <w:top w:val="none" w:sz="0" w:space="0" w:color="auto"/>
        <w:left w:val="none" w:sz="0" w:space="0" w:color="auto"/>
        <w:bottom w:val="none" w:sz="0" w:space="0" w:color="auto"/>
        <w:right w:val="none" w:sz="0" w:space="0" w:color="auto"/>
      </w:divBdr>
    </w:div>
    <w:div w:id="1098402637">
      <w:bodyDiv w:val="1"/>
      <w:marLeft w:val="0"/>
      <w:marRight w:val="0"/>
      <w:marTop w:val="0"/>
      <w:marBottom w:val="0"/>
      <w:divBdr>
        <w:top w:val="none" w:sz="0" w:space="0" w:color="auto"/>
        <w:left w:val="none" w:sz="0" w:space="0" w:color="auto"/>
        <w:bottom w:val="none" w:sz="0" w:space="0" w:color="auto"/>
        <w:right w:val="none" w:sz="0" w:space="0" w:color="auto"/>
      </w:divBdr>
    </w:div>
    <w:div w:id="1107434299">
      <w:bodyDiv w:val="1"/>
      <w:marLeft w:val="0"/>
      <w:marRight w:val="0"/>
      <w:marTop w:val="0"/>
      <w:marBottom w:val="0"/>
      <w:divBdr>
        <w:top w:val="none" w:sz="0" w:space="0" w:color="auto"/>
        <w:left w:val="none" w:sz="0" w:space="0" w:color="auto"/>
        <w:bottom w:val="none" w:sz="0" w:space="0" w:color="auto"/>
        <w:right w:val="none" w:sz="0" w:space="0" w:color="auto"/>
      </w:divBdr>
    </w:div>
    <w:div w:id="1110708255">
      <w:bodyDiv w:val="1"/>
      <w:marLeft w:val="0"/>
      <w:marRight w:val="0"/>
      <w:marTop w:val="0"/>
      <w:marBottom w:val="0"/>
      <w:divBdr>
        <w:top w:val="none" w:sz="0" w:space="0" w:color="auto"/>
        <w:left w:val="none" w:sz="0" w:space="0" w:color="auto"/>
        <w:bottom w:val="none" w:sz="0" w:space="0" w:color="auto"/>
        <w:right w:val="none" w:sz="0" w:space="0" w:color="auto"/>
      </w:divBdr>
    </w:div>
    <w:div w:id="1114521826">
      <w:bodyDiv w:val="1"/>
      <w:marLeft w:val="0"/>
      <w:marRight w:val="0"/>
      <w:marTop w:val="0"/>
      <w:marBottom w:val="0"/>
      <w:divBdr>
        <w:top w:val="none" w:sz="0" w:space="0" w:color="auto"/>
        <w:left w:val="none" w:sz="0" w:space="0" w:color="auto"/>
        <w:bottom w:val="none" w:sz="0" w:space="0" w:color="auto"/>
        <w:right w:val="none" w:sz="0" w:space="0" w:color="auto"/>
      </w:divBdr>
    </w:div>
    <w:div w:id="1118253012">
      <w:bodyDiv w:val="1"/>
      <w:marLeft w:val="0"/>
      <w:marRight w:val="0"/>
      <w:marTop w:val="0"/>
      <w:marBottom w:val="0"/>
      <w:divBdr>
        <w:top w:val="none" w:sz="0" w:space="0" w:color="auto"/>
        <w:left w:val="none" w:sz="0" w:space="0" w:color="auto"/>
        <w:bottom w:val="none" w:sz="0" w:space="0" w:color="auto"/>
        <w:right w:val="none" w:sz="0" w:space="0" w:color="auto"/>
      </w:divBdr>
    </w:div>
    <w:div w:id="1127161743">
      <w:bodyDiv w:val="1"/>
      <w:marLeft w:val="0"/>
      <w:marRight w:val="0"/>
      <w:marTop w:val="0"/>
      <w:marBottom w:val="0"/>
      <w:divBdr>
        <w:top w:val="none" w:sz="0" w:space="0" w:color="auto"/>
        <w:left w:val="none" w:sz="0" w:space="0" w:color="auto"/>
        <w:bottom w:val="none" w:sz="0" w:space="0" w:color="auto"/>
        <w:right w:val="none" w:sz="0" w:space="0" w:color="auto"/>
      </w:divBdr>
    </w:div>
    <w:div w:id="1127548973">
      <w:bodyDiv w:val="1"/>
      <w:marLeft w:val="0"/>
      <w:marRight w:val="0"/>
      <w:marTop w:val="0"/>
      <w:marBottom w:val="0"/>
      <w:divBdr>
        <w:top w:val="none" w:sz="0" w:space="0" w:color="auto"/>
        <w:left w:val="none" w:sz="0" w:space="0" w:color="auto"/>
        <w:bottom w:val="none" w:sz="0" w:space="0" w:color="auto"/>
        <w:right w:val="none" w:sz="0" w:space="0" w:color="auto"/>
      </w:divBdr>
    </w:div>
    <w:div w:id="1138835988">
      <w:bodyDiv w:val="1"/>
      <w:marLeft w:val="0"/>
      <w:marRight w:val="0"/>
      <w:marTop w:val="0"/>
      <w:marBottom w:val="0"/>
      <w:divBdr>
        <w:top w:val="none" w:sz="0" w:space="0" w:color="auto"/>
        <w:left w:val="none" w:sz="0" w:space="0" w:color="auto"/>
        <w:bottom w:val="none" w:sz="0" w:space="0" w:color="auto"/>
        <w:right w:val="none" w:sz="0" w:space="0" w:color="auto"/>
      </w:divBdr>
    </w:div>
    <w:div w:id="1141967683">
      <w:bodyDiv w:val="1"/>
      <w:marLeft w:val="0"/>
      <w:marRight w:val="0"/>
      <w:marTop w:val="0"/>
      <w:marBottom w:val="0"/>
      <w:divBdr>
        <w:top w:val="none" w:sz="0" w:space="0" w:color="auto"/>
        <w:left w:val="none" w:sz="0" w:space="0" w:color="auto"/>
        <w:bottom w:val="none" w:sz="0" w:space="0" w:color="auto"/>
        <w:right w:val="none" w:sz="0" w:space="0" w:color="auto"/>
      </w:divBdr>
    </w:div>
    <w:div w:id="1144589346">
      <w:bodyDiv w:val="1"/>
      <w:marLeft w:val="0"/>
      <w:marRight w:val="0"/>
      <w:marTop w:val="0"/>
      <w:marBottom w:val="0"/>
      <w:divBdr>
        <w:top w:val="none" w:sz="0" w:space="0" w:color="auto"/>
        <w:left w:val="none" w:sz="0" w:space="0" w:color="auto"/>
        <w:bottom w:val="none" w:sz="0" w:space="0" w:color="auto"/>
        <w:right w:val="none" w:sz="0" w:space="0" w:color="auto"/>
      </w:divBdr>
    </w:div>
    <w:div w:id="1150709549">
      <w:bodyDiv w:val="1"/>
      <w:marLeft w:val="0"/>
      <w:marRight w:val="0"/>
      <w:marTop w:val="0"/>
      <w:marBottom w:val="0"/>
      <w:divBdr>
        <w:top w:val="none" w:sz="0" w:space="0" w:color="auto"/>
        <w:left w:val="none" w:sz="0" w:space="0" w:color="auto"/>
        <w:bottom w:val="none" w:sz="0" w:space="0" w:color="auto"/>
        <w:right w:val="none" w:sz="0" w:space="0" w:color="auto"/>
      </w:divBdr>
    </w:div>
    <w:div w:id="1155679265">
      <w:bodyDiv w:val="1"/>
      <w:marLeft w:val="0"/>
      <w:marRight w:val="0"/>
      <w:marTop w:val="0"/>
      <w:marBottom w:val="0"/>
      <w:divBdr>
        <w:top w:val="none" w:sz="0" w:space="0" w:color="auto"/>
        <w:left w:val="none" w:sz="0" w:space="0" w:color="auto"/>
        <w:bottom w:val="none" w:sz="0" w:space="0" w:color="auto"/>
        <w:right w:val="none" w:sz="0" w:space="0" w:color="auto"/>
      </w:divBdr>
    </w:div>
    <w:div w:id="1165634825">
      <w:bodyDiv w:val="1"/>
      <w:marLeft w:val="0"/>
      <w:marRight w:val="0"/>
      <w:marTop w:val="0"/>
      <w:marBottom w:val="0"/>
      <w:divBdr>
        <w:top w:val="none" w:sz="0" w:space="0" w:color="auto"/>
        <w:left w:val="none" w:sz="0" w:space="0" w:color="auto"/>
        <w:bottom w:val="none" w:sz="0" w:space="0" w:color="auto"/>
        <w:right w:val="none" w:sz="0" w:space="0" w:color="auto"/>
      </w:divBdr>
    </w:div>
    <w:div w:id="1170759564">
      <w:bodyDiv w:val="1"/>
      <w:marLeft w:val="0"/>
      <w:marRight w:val="0"/>
      <w:marTop w:val="0"/>
      <w:marBottom w:val="0"/>
      <w:divBdr>
        <w:top w:val="none" w:sz="0" w:space="0" w:color="auto"/>
        <w:left w:val="none" w:sz="0" w:space="0" w:color="auto"/>
        <w:bottom w:val="none" w:sz="0" w:space="0" w:color="auto"/>
        <w:right w:val="none" w:sz="0" w:space="0" w:color="auto"/>
      </w:divBdr>
    </w:div>
    <w:div w:id="1170869356">
      <w:bodyDiv w:val="1"/>
      <w:marLeft w:val="0"/>
      <w:marRight w:val="0"/>
      <w:marTop w:val="0"/>
      <w:marBottom w:val="0"/>
      <w:divBdr>
        <w:top w:val="none" w:sz="0" w:space="0" w:color="auto"/>
        <w:left w:val="none" w:sz="0" w:space="0" w:color="auto"/>
        <w:bottom w:val="none" w:sz="0" w:space="0" w:color="auto"/>
        <w:right w:val="none" w:sz="0" w:space="0" w:color="auto"/>
      </w:divBdr>
    </w:div>
    <w:div w:id="1172526210">
      <w:bodyDiv w:val="1"/>
      <w:marLeft w:val="0"/>
      <w:marRight w:val="0"/>
      <w:marTop w:val="0"/>
      <w:marBottom w:val="0"/>
      <w:divBdr>
        <w:top w:val="none" w:sz="0" w:space="0" w:color="auto"/>
        <w:left w:val="none" w:sz="0" w:space="0" w:color="auto"/>
        <w:bottom w:val="none" w:sz="0" w:space="0" w:color="auto"/>
        <w:right w:val="none" w:sz="0" w:space="0" w:color="auto"/>
      </w:divBdr>
    </w:div>
    <w:div w:id="1176073988">
      <w:bodyDiv w:val="1"/>
      <w:marLeft w:val="0"/>
      <w:marRight w:val="0"/>
      <w:marTop w:val="0"/>
      <w:marBottom w:val="0"/>
      <w:divBdr>
        <w:top w:val="none" w:sz="0" w:space="0" w:color="auto"/>
        <w:left w:val="none" w:sz="0" w:space="0" w:color="auto"/>
        <w:bottom w:val="none" w:sz="0" w:space="0" w:color="auto"/>
        <w:right w:val="none" w:sz="0" w:space="0" w:color="auto"/>
      </w:divBdr>
    </w:div>
    <w:div w:id="1176770281">
      <w:bodyDiv w:val="1"/>
      <w:marLeft w:val="0"/>
      <w:marRight w:val="0"/>
      <w:marTop w:val="0"/>
      <w:marBottom w:val="0"/>
      <w:divBdr>
        <w:top w:val="none" w:sz="0" w:space="0" w:color="auto"/>
        <w:left w:val="none" w:sz="0" w:space="0" w:color="auto"/>
        <w:bottom w:val="none" w:sz="0" w:space="0" w:color="auto"/>
        <w:right w:val="none" w:sz="0" w:space="0" w:color="auto"/>
      </w:divBdr>
    </w:div>
    <w:div w:id="1201625253">
      <w:bodyDiv w:val="1"/>
      <w:marLeft w:val="0"/>
      <w:marRight w:val="0"/>
      <w:marTop w:val="0"/>
      <w:marBottom w:val="0"/>
      <w:divBdr>
        <w:top w:val="none" w:sz="0" w:space="0" w:color="auto"/>
        <w:left w:val="none" w:sz="0" w:space="0" w:color="auto"/>
        <w:bottom w:val="none" w:sz="0" w:space="0" w:color="auto"/>
        <w:right w:val="none" w:sz="0" w:space="0" w:color="auto"/>
      </w:divBdr>
    </w:div>
    <w:div w:id="1207523051">
      <w:bodyDiv w:val="1"/>
      <w:marLeft w:val="0"/>
      <w:marRight w:val="0"/>
      <w:marTop w:val="0"/>
      <w:marBottom w:val="0"/>
      <w:divBdr>
        <w:top w:val="none" w:sz="0" w:space="0" w:color="auto"/>
        <w:left w:val="none" w:sz="0" w:space="0" w:color="auto"/>
        <w:bottom w:val="none" w:sz="0" w:space="0" w:color="auto"/>
        <w:right w:val="none" w:sz="0" w:space="0" w:color="auto"/>
      </w:divBdr>
    </w:div>
    <w:div w:id="1210334838">
      <w:bodyDiv w:val="1"/>
      <w:marLeft w:val="0"/>
      <w:marRight w:val="0"/>
      <w:marTop w:val="0"/>
      <w:marBottom w:val="0"/>
      <w:divBdr>
        <w:top w:val="none" w:sz="0" w:space="0" w:color="auto"/>
        <w:left w:val="none" w:sz="0" w:space="0" w:color="auto"/>
        <w:bottom w:val="none" w:sz="0" w:space="0" w:color="auto"/>
        <w:right w:val="none" w:sz="0" w:space="0" w:color="auto"/>
      </w:divBdr>
    </w:div>
    <w:div w:id="1214536045">
      <w:bodyDiv w:val="1"/>
      <w:marLeft w:val="0"/>
      <w:marRight w:val="0"/>
      <w:marTop w:val="0"/>
      <w:marBottom w:val="0"/>
      <w:divBdr>
        <w:top w:val="none" w:sz="0" w:space="0" w:color="auto"/>
        <w:left w:val="none" w:sz="0" w:space="0" w:color="auto"/>
        <w:bottom w:val="none" w:sz="0" w:space="0" w:color="auto"/>
        <w:right w:val="none" w:sz="0" w:space="0" w:color="auto"/>
      </w:divBdr>
    </w:div>
    <w:div w:id="1223640304">
      <w:bodyDiv w:val="1"/>
      <w:marLeft w:val="0"/>
      <w:marRight w:val="0"/>
      <w:marTop w:val="0"/>
      <w:marBottom w:val="0"/>
      <w:divBdr>
        <w:top w:val="none" w:sz="0" w:space="0" w:color="auto"/>
        <w:left w:val="none" w:sz="0" w:space="0" w:color="auto"/>
        <w:bottom w:val="none" w:sz="0" w:space="0" w:color="auto"/>
        <w:right w:val="none" w:sz="0" w:space="0" w:color="auto"/>
      </w:divBdr>
    </w:div>
    <w:div w:id="1225337632">
      <w:bodyDiv w:val="1"/>
      <w:marLeft w:val="0"/>
      <w:marRight w:val="0"/>
      <w:marTop w:val="0"/>
      <w:marBottom w:val="0"/>
      <w:divBdr>
        <w:top w:val="none" w:sz="0" w:space="0" w:color="auto"/>
        <w:left w:val="none" w:sz="0" w:space="0" w:color="auto"/>
        <w:bottom w:val="none" w:sz="0" w:space="0" w:color="auto"/>
        <w:right w:val="none" w:sz="0" w:space="0" w:color="auto"/>
      </w:divBdr>
    </w:div>
    <w:div w:id="1225608730">
      <w:bodyDiv w:val="1"/>
      <w:marLeft w:val="0"/>
      <w:marRight w:val="0"/>
      <w:marTop w:val="0"/>
      <w:marBottom w:val="0"/>
      <w:divBdr>
        <w:top w:val="none" w:sz="0" w:space="0" w:color="auto"/>
        <w:left w:val="none" w:sz="0" w:space="0" w:color="auto"/>
        <w:bottom w:val="none" w:sz="0" w:space="0" w:color="auto"/>
        <w:right w:val="none" w:sz="0" w:space="0" w:color="auto"/>
      </w:divBdr>
    </w:div>
    <w:div w:id="1231649591">
      <w:bodyDiv w:val="1"/>
      <w:marLeft w:val="0"/>
      <w:marRight w:val="0"/>
      <w:marTop w:val="0"/>
      <w:marBottom w:val="0"/>
      <w:divBdr>
        <w:top w:val="none" w:sz="0" w:space="0" w:color="auto"/>
        <w:left w:val="none" w:sz="0" w:space="0" w:color="auto"/>
        <w:bottom w:val="none" w:sz="0" w:space="0" w:color="auto"/>
        <w:right w:val="none" w:sz="0" w:space="0" w:color="auto"/>
      </w:divBdr>
    </w:div>
    <w:div w:id="1233731397">
      <w:bodyDiv w:val="1"/>
      <w:marLeft w:val="0"/>
      <w:marRight w:val="0"/>
      <w:marTop w:val="0"/>
      <w:marBottom w:val="0"/>
      <w:divBdr>
        <w:top w:val="none" w:sz="0" w:space="0" w:color="auto"/>
        <w:left w:val="none" w:sz="0" w:space="0" w:color="auto"/>
        <w:bottom w:val="none" w:sz="0" w:space="0" w:color="auto"/>
        <w:right w:val="none" w:sz="0" w:space="0" w:color="auto"/>
      </w:divBdr>
    </w:div>
    <w:div w:id="1243101667">
      <w:bodyDiv w:val="1"/>
      <w:marLeft w:val="0"/>
      <w:marRight w:val="0"/>
      <w:marTop w:val="0"/>
      <w:marBottom w:val="0"/>
      <w:divBdr>
        <w:top w:val="none" w:sz="0" w:space="0" w:color="auto"/>
        <w:left w:val="none" w:sz="0" w:space="0" w:color="auto"/>
        <w:bottom w:val="none" w:sz="0" w:space="0" w:color="auto"/>
        <w:right w:val="none" w:sz="0" w:space="0" w:color="auto"/>
      </w:divBdr>
    </w:div>
    <w:div w:id="1248225543">
      <w:bodyDiv w:val="1"/>
      <w:marLeft w:val="0"/>
      <w:marRight w:val="0"/>
      <w:marTop w:val="0"/>
      <w:marBottom w:val="0"/>
      <w:divBdr>
        <w:top w:val="none" w:sz="0" w:space="0" w:color="auto"/>
        <w:left w:val="none" w:sz="0" w:space="0" w:color="auto"/>
        <w:bottom w:val="none" w:sz="0" w:space="0" w:color="auto"/>
        <w:right w:val="none" w:sz="0" w:space="0" w:color="auto"/>
      </w:divBdr>
    </w:div>
    <w:div w:id="1251885663">
      <w:bodyDiv w:val="1"/>
      <w:marLeft w:val="0"/>
      <w:marRight w:val="0"/>
      <w:marTop w:val="0"/>
      <w:marBottom w:val="0"/>
      <w:divBdr>
        <w:top w:val="none" w:sz="0" w:space="0" w:color="auto"/>
        <w:left w:val="none" w:sz="0" w:space="0" w:color="auto"/>
        <w:bottom w:val="none" w:sz="0" w:space="0" w:color="auto"/>
        <w:right w:val="none" w:sz="0" w:space="0" w:color="auto"/>
      </w:divBdr>
    </w:div>
    <w:div w:id="1274366346">
      <w:bodyDiv w:val="1"/>
      <w:marLeft w:val="0"/>
      <w:marRight w:val="0"/>
      <w:marTop w:val="0"/>
      <w:marBottom w:val="0"/>
      <w:divBdr>
        <w:top w:val="none" w:sz="0" w:space="0" w:color="auto"/>
        <w:left w:val="none" w:sz="0" w:space="0" w:color="auto"/>
        <w:bottom w:val="none" w:sz="0" w:space="0" w:color="auto"/>
        <w:right w:val="none" w:sz="0" w:space="0" w:color="auto"/>
      </w:divBdr>
    </w:div>
    <w:div w:id="1280381594">
      <w:bodyDiv w:val="1"/>
      <w:marLeft w:val="0"/>
      <w:marRight w:val="0"/>
      <w:marTop w:val="0"/>
      <w:marBottom w:val="0"/>
      <w:divBdr>
        <w:top w:val="none" w:sz="0" w:space="0" w:color="auto"/>
        <w:left w:val="none" w:sz="0" w:space="0" w:color="auto"/>
        <w:bottom w:val="none" w:sz="0" w:space="0" w:color="auto"/>
        <w:right w:val="none" w:sz="0" w:space="0" w:color="auto"/>
      </w:divBdr>
    </w:div>
    <w:div w:id="1281032306">
      <w:bodyDiv w:val="1"/>
      <w:marLeft w:val="0"/>
      <w:marRight w:val="0"/>
      <w:marTop w:val="0"/>
      <w:marBottom w:val="0"/>
      <w:divBdr>
        <w:top w:val="none" w:sz="0" w:space="0" w:color="auto"/>
        <w:left w:val="none" w:sz="0" w:space="0" w:color="auto"/>
        <w:bottom w:val="none" w:sz="0" w:space="0" w:color="auto"/>
        <w:right w:val="none" w:sz="0" w:space="0" w:color="auto"/>
      </w:divBdr>
    </w:div>
    <w:div w:id="1281456835">
      <w:bodyDiv w:val="1"/>
      <w:marLeft w:val="0"/>
      <w:marRight w:val="0"/>
      <w:marTop w:val="0"/>
      <w:marBottom w:val="0"/>
      <w:divBdr>
        <w:top w:val="none" w:sz="0" w:space="0" w:color="auto"/>
        <w:left w:val="none" w:sz="0" w:space="0" w:color="auto"/>
        <w:bottom w:val="none" w:sz="0" w:space="0" w:color="auto"/>
        <w:right w:val="none" w:sz="0" w:space="0" w:color="auto"/>
      </w:divBdr>
    </w:div>
    <w:div w:id="1289313373">
      <w:bodyDiv w:val="1"/>
      <w:marLeft w:val="0"/>
      <w:marRight w:val="0"/>
      <w:marTop w:val="0"/>
      <w:marBottom w:val="0"/>
      <w:divBdr>
        <w:top w:val="none" w:sz="0" w:space="0" w:color="auto"/>
        <w:left w:val="none" w:sz="0" w:space="0" w:color="auto"/>
        <w:bottom w:val="none" w:sz="0" w:space="0" w:color="auto"/>
        <w:right w:val="none" w:sz="0" w:space="0" w:color="auto"/>
      </w:divBdr>
    </w:div>
    <w:div w:id="1292128365">
      <w:bodyDiv w:val="1"/>
      <w:marLeft w:val="0"/>
      <w:marRight w:val="0"/>
      <w:marTop w:val="0"/>
      <w:marBottom w:val="0"/>
      <w:divBdr>
        <w:top w:val="none" w:sz="0" w:space="0" w:color="auto"/>
        <w:left w:val="none" w:sz="0" w:space="0" w:color="auto"/>
        <w:bottom w:val="none" w:sz="0" w:space="0" w:color="auto"/>
        <w:right w:val="none" w:sz="0" w:space="0" w:color="auto"/>
      </w:divBdr>
    </w:div>
    <w:div w:id="1294016833">
      <w:bodyDiv w:val="1"/>
      <w:marLeft w:val="0"/>
      <w:marRight w:val="0"/>
      <w:marTop w:val="0"/>
      <w:marBottom w:val="0"/>
      <w:divBdr>
        <w:top w:val="none" w:sz="0" w:space="0" w:color="auto"/>
        <w:left w:val="none" w:sz="0" w:space="0" w:color="auto"/>
        <w:bottom w:val="none" w:sz="0" w:space="0" w:color="auto"/>
        <w:right w:val="none" w:sz="0" w:space="0" w:color="auto"/>
      </w:divBdr>
    </w:div>
    <w:div w:id="1298145819">
      <w:bodyDiv w:val="1"/>
      <w:marLeft w:val="0"/>
      <w:marRight w:val="0"/>
      <w:marTop w:val="0"/>
      <w:marBottom w:val="0"/>
      <w:divBdr>
        <w:top w:val="none" w:sz="0" w:space="0" w:color="auto"/>
        <w:left w:val="none" w:sz="0" w:space="0" w:color="auto"/>
        <w:bottom w:val="none" w:sz="0" w:space="0" w:color="auto"/>
        <w:right w:val="none" w:sz="0" w:space="0" w:color="auto"/>
      </w:divBdr>
    </w:div>
    <w:div w:id="1299652276">
      <w:bodyDiv w:val="1"/>
      <w:marLeft w:val="0"/>
      <w:marRight w:val="0"/>
      <w:marTop w:val="0"/>
      <w:marBottom w:val="0"/>
      <w:divBdr>
        <w:top w:val="none" w:sz="0" w:space="0" w:color="auto"/>
        <w:left w:val="none" w:sz="0" w:space="0" w:color="auto"/>
        <w:bottom w:val="none" w:sz="0" w:space="0" w:color="auto"/>
        <w:right w:val="none" w:sz="0" w:space="0" w:color="auto"/>
      </w:divBdr>
    </w:div>
    <w:div w:id="1308246001">
      <w:bodyDiv w:val="1"/>
      <w:marLeft w:val="0"/>
      <w:marRight w:val="0"/>
      <w:marTop w:val="0"/>
      <w:marBottom w:val="0"/>
      <w:divBdr>
        <w:top w:val="none" w:sz="0" w:space="0" w:color="auto"/>
        <w:left w:val="none" w:sz="0" w:space="0" w:color="auto"/>
        <w:bottom w:val="none" w:sz="0" w:space="0" w:color="auto"/>
        <w:right w:val="none" w:sz="0" w:space="0" w:color="auto"/>
      </w:divBdr>
    </w:div>
    <w:div w:id="1313217478">
      <w:bodyDiv w:val="1"/>
      <w:marLeft w:val="0"/>
      <w:marRight w:val="0"/>
      <w:marTop w:val="0"/>
      <w:marBottom w:val="0"/>
      <w:divBdr>
        <w:top w:val="none" w:sz="0" w:space="0" w:color="auto"/>
        <w:left w:val="none" w:sz="0" w:space="0" w:color="auto"/>
        <w:bottom w:val="none" w:sz="0" w:space="0" w:color="auto"/>
        <w:right w:val="none" w:sz="0" w:space="0" w:color="auto"/>
      </w:divBdr>
    </w:div>
    <w:div w:id="1316838179">
      <w:bodyDiv w:val="1"/>
      <w:marLeft w:val="0"/>
      <w:marRight w:val="0"/>
      <w:marTop w:val="0"/>
      <w:marBottom w:val="0"/>
      <w:divBdr>
        <w:top w:val="none" w:sz="0" w:space="0" w:color="auto"/>
        <w:left w:val="none" w:sz="0" w:space="0" w:color="auto"/>
        <w:bottom w:val="none" w:sz="0" w:space="0" w:color="auto"/>
        <w:right w:val="none" w:sz="0" w:space="0" w:color="auto"/>
      </w:divBdr>
    </w:div>
    <w:div w:id="1332176454">
      <w:bodyDiv w:val="1"/>
      <w:marLeft w:val="0"/>
      <w:marRight w:val="0"/>
      <w:marTop w:val="0"/>
      <w:marBottom w:val="0"/>
      <w:divBdr>
        <w:top w:val="none" w:sz="0" w:space="0" w:color="auto"/>
        <w:left w:val="none" w:sz="0" w:space="0" w:color="auto"/>
        <w:bottom w:val="none" w:sz="0" w:space="0" w:color="auto"/>
        <w:right w:val="none" w:sz="0" w:space="0" w:color="auto"/>
      </w:divBdr>
    </w:div>
    <w:div w:id="1333878979">
      <w:bodyDiv w:val="1"/>
      <w:marLeft w:val="0"/>
      <w:marRight w:val="0"/>
      <w:marTop w:val="0"/>
      <w:marBottom w:val="0"/>
      <w:divBdr>
        <w:top w:val="none" w:sz="0" w:space="0" w:color="auto"/>
        <w:left w:val="none" w:sz="0" w:space="0" w:color="auto"/>
        <w:bottom w:val="none" w:sz="0" w:space="0" w:color="auto"/>
        <w:right w:val="none" w:sz="0" w:space="0" w:color="auto"/>
      </w:divBdr>
    </w:div>
    <w:div w:id="1334642661">
      <w:bodyDiv w:val="1"/>
      <w:marLeft w:val="0"/>
      <w:marRight w:val="0"/>
      <w:marTop w:val="0"/>
      <w:marBottom w:val="0"/>
      <w:divBdr>
        <w:top w:val="none" w:sz="0" w:space="0" w:color="auto"/>
        <w:left w:val="none" w:sz="0" w:space="0" w:color="auto"/>
        <w:bottom w:val="none" w:sz="0" w:space="0" w:color="auto"/>
        <w:right w:val="none" w:sz="0" w:space="0" w:color="auto"/>
      </w:divBdr>
    </w:div>
    <w:div w:id="1336761838">
      <w:bodyDiv w:val="1"/>
      <w:marLeft w:val="0"/>
      <w:marRight w:val="0"/>
      <w:marTop w:val="0"/>
      <w:marBottom w:val="0"/>
      <w:divBdr>
        <w:top w:val="none" w:sz="0" w:space="0" w:color="auto"/>
        <w:left w:val="none" w:sz="0" w:space="0" w:color="auto"/>
        <w:bottom w:val="none" w:sz="0" w:space="0" w:color="auto"/>
        <w:right w:val="none" w:sz="0" w:space="0" w:color="auto"/>
      </w:divBdr>
    </w:div>
    <w:div w:id="1336805295">
      <w:bodyDiv w:val="1"/>
      <w:marLeft w:val="0"/>
      <w:marRight w:val="0"/>
      <w:marTop w:val="0"/>
      <w:marBottom w:val="0"/>
      <w:divBdr>
        <w:top w:val="none" w:sz="0" w:space="0" w:color="auto"/>
        <w:left w:val="none" w:sz="0" w:space="0" w:color="auto"/>
        <w:bottom w:val="none" w:sz="0" w:space="0" w:color="auto"/>
        <w:right w:val="none" w:sz="0" w:space="0" w:color="auto"/>
      </w:divBdr>
    </w:div>
    <w:div w:id="1342468626">
      <w:bodyDiv w:val="1"/>
      <w:marLeft w:val="0"/>
      <w:marRight w:val="0"/>
      <w:marTop w:val="0"/>
      <w:marBottom w:val="0"/>
      <w:divBdr>
        <w:top w:val="none" w:sz="0" w:space="0" w:color="auto"/>
        <w:left w:val="none" w:sz="0" w:space="0" w:color="auto"/>
        <w:bottom w:val="none" w:sz="0" w:space="0" w:color="auto"/>
        <w:right w:val="none" w:sz="0" w:space="0" w:color="auto"/>
      </w:divBdr>
    </w:div>
    <w:div w:id="1348556901">
      <w:bodyDiv w:val="1"/>
      <w:marLeft w:val="0"/>
      <w:marRight w:val="0"/>
      <w:marTop w:val="0"/>
      <w:marBottom w:val="0"/>
      <w:divBdr>
        <w:top w:val="none" w:sz="0" w:space="0" w:color="auto"/>
        <w:left w:val="none" w:sz="0" w:space="0" w:color="auto"/>
        <w:bottom w:val="none" w:sz="0" w:space="0" w:color="auto"/>
        <w:right w:val="none" w:sz="0" w:space="0" w:color="auto"/>
      </w:divBdr>
    </w:div>
    <w:div w:id="1355690204">
      <w:bodyDiv w:val="1"/>
      <w:marLeft w:val="0"/>
      <w:marRight w:val="0"/>
      <w:marTop w:val="0"/>
      <w:marBottom w:val="0"/>
      <w:divBdr>
        <w:top w:val="none" w:sz="0" w:space="0" w:color="auto"/>
        <w:left w:val="none" w:sz="0" w:space="0" w:color="auto"/>
        <w:bottom w:val="none" w:sz="0" w:space="0" w:color="auto"/>
        <w:right w:val="none" w:sz="0" w:space="0" w:color="auto"/>
      </w:divBdr>
    </w:div>
    <w:div w:id="1356809090">
      <w:bodyDiv w:val="1"/>
      <w:marLeft w:val="0"/>
      <w:marRight w:val="0"/>
      <w:marTop w:val="0"/>
      <w:marBottom w:val="0"/>
      <w:divBdr>
        <w:top w:val="none" w:sz="0" w:space="0" w:color="auto"/>
        <w:left w:val="none" w:sz="0" w:space="0" w:color="auto"/>
        <w:bottom w:val="none" w:sz="0" w:space="0" w:color="auto"/>
        <w:right w:val="none" w:sz="0" w:space="0" w:color="auto"/>
      </w:divBdr>
    </w:div>
    <w:div w:id="1373194935">
      <w:bodyDiv w:val="1"/>
      <w:marLeft w:val="0"/>
      <w:marRight w:val="0"/>
      <w:marTop w:val="0"/>
      <w:marBottom w:val="0"/>
      <w:divBdr>
        <w:top w:val="none" w:sz="0" w:space="0" w:color="auto"/>
        <w:left w:val="none" w:sz="0" w:space="0" w:color="auto"/>
        <w:bottom w:val="none" w:sz="0" w:space="0" w:color="auto"/>
        <w:right w:val="none" w:sz="0" w:space="0" w:color="auto"/>
      </w:divBdr>
    </w:div>
    <w:div w:id="1379009383">
      <w:bodyDiv w:val="1"/>
      <w:marLeft w:val="0"/>
      <w:marRight w:val="0"/>
      <w:marTop w:val="0"/>
      <w:marBottom w:val="0"/>
      <w:divBdr>
        <w:top w:val="none" w:sz="0" w:space="0" w:color="auto"/>
        <w:left w:val="none" w:sz="0" w:space="0" w:color="auto"/>
        <w:bottom w:val="none" w:sz="0" w:space="0" w:color="auto"/>
        <w:right w:val="none" w:sz="0" w:space="0" w:color="auto"/>
      </w:divBdr>
    </w:div>
    <w:div w:id="1385719318">
      <w:bodyDiv w:val="1"/>
      <w:marLeft w:val="0"/>
      <w:marRight w:val="0"/>
      <w:marTop w:val="0"/>
      <w:marBottom w:val="0"/>
      <w:divBdr>
        <w:top w:val="none" w:sz="0" w:space="0" w:color="auto"/>
        <w:left w:val="none" w:sz="0" w:space="0" w:color="auto"/>
        <w:bottom w:val="none" w:sz="0" w:space="0" w:color="auto"/>
        <w:right w:val="none" w:sz="0" w:space="0" w:color="auto"/>
      </w:divBdr>
    </w:div>
    <w:div w:id="1390034842">
      <w:bodyDiv w:val="1"/>
      <w:marLeft w:val="0"/>
      <w:marRight w:val="0"/>
      <w:marTop w:val="0"/>
      <w:marBottom w:val="0"/>
      <w:divBdr>
        <w:top w:val="none" w:sz="0" w:space="0" w:color="auto"/>
        <w:left w:val="none" w:sz="0" w:space="0" w:color="auto"/>
        <w:bottom w:val="none" w:sz="0" w:space="0" w:color="auto"/>
        <w:right w:val="none" w:sz="0" w:space="0" w:color="auto"/>
      </w:divBdr>
    </w:div>
    <w:div w:id="1390610110">
      <w:bodyDiv w:val="1"/>
      <w:marLeft w:val="0"/>
      <w:marRight w:val="0"/>
      <w:marTop w:val="0"/>
      <w:marBottom w:val="0"/>
      <w:divBdr>
        <w:top w:val="none" w:sz="0" w:space="0" w:color="auto"/>
        <w:left w:val="none" w:sz="0" w:space="0" w:color="auto"/>
        <w:bottom w:val="none" w:sz="0" w:space="0" w:color="auto"/>
        <w:right w:val="none" w:sz="0" w:space="0" w:color="auto"/>
      </w:divBdr>
    </w:div>
    <w:div w:id="1392918840">
      <w:bodyDiv w:val="1"/>
      <w:marLeft w:val="0"/>
      <w:marRight w:val="0"/>
      <w:marTop w:val="0"/>
      <w:marBottom w:val="0"/>
      <w:divBdr>
        <w:top w:val="none" w:sz="0" w:space="0" w:color="auto"/>
        <w:left w:val="none" w:sz="0" w:space="0" w:color="auto"/>
        <w:bottom w:val="none" w:sz="0" w:space="0" w:color="auto"/>
        <w:right w:val="none" w:sz="0" w:space="0" w:color="auto"/>
      </w:divBdr>
    </w:div>
    <w:div w:id="1395592275">
      <w:bodyDiv w:val="1"/>
      <w:marLeft w:val="0"/>
      <w:marRight w:val="0"/>
      <w:marTop w:val="0"/>
      <w:marBottom w:val="0"/>
      <w:divBdr>
        <w:top w:val="none" w:sz="0" w:space="0" w:color="auto"/>
        <w:left w:val="none" w:sz="0" w:space="0" w:color="auto"/>
        <w:bottom w:val="none" w:sz="0" w:space="0" w:color="auto"/>
        <w:right w:val="none" w:sz="0" w:space="0" w:color="auto"/>
      </w:divBdr>
    </w:div>
    <w:div w:id="1404260112">
      <w:bodyDiv w:val="1"/>
      <w:marLeft w:val="0"/>
      <w:marRight w:val="0"/>
      <w:marTop w:val="0"/>
      <w:marBottom w:val="0"/>
      <w:divBdr>
        <w:top w:val="none" w:sz="0" w:space="0" w:color="auto"/>
        <w:left w:val="none" w:sz="0" w:space="0" w:color="auto"/>
        <w:bottom w:val="none" w:sz="0" w:space="0" w:color="auto"/>
        <w:right w:val="none" w:sz="0" w:space="0" w:color="auto"/>
      </w:divBdr>
    </w:div>
    <w:div w:id="1406344304">
      <w:bodyDiv w:val="1"/>
      <w:marLeft w:val="0"/>
      <w:marRight w:val="0"/>
      <w:marTop w:val="0"/>
      <w:marBottom w:val="0"/>
      <w:divBdr>
        <w:top w:val="none" w:sz="0" w:space="0" w:color="auto"/>
        <w:left w:val="none" w:sz="0" w:space="0" w:color="auto"/>
        <w:bottom w:val="none" w:sz="0" w:space="0" w:color="auto"/>
        <w:right w:val="none" w:sz="0" w:space="0" w:color="auto"/>
      </w:divBdr>
    </w:div>
    <w:div w:id="1411268707">
      <w:bodyDiv w:val="1"/>
      <w:marLeft w:val="0"/>
      <w:marRight w:val="0"/>
      <w:marTop w:val="0"/>
      <w:marBottom w:val="0"/>
      <w:divBdr>
        <w:top w:val="none" w:sz="0" w:space="0" w:color="auto"/>
        <w:left w:val="none" w:sz="0" w:space="0" w:color="auto"/>
        <w:bottom w:val="none" w:sz="0" w:space="0" w:color="auto"/>
        <w:right w:val="none" w:sz="0" w:space="0" w:color="auto"/>
      </w:divBdr>
    </w:div>
    <w:div w:id="1412966675">
      <w:bodyDiv w:val="1"/>
      <w:marLeft w:val="0"/>
      <w:marRight w:val="0"/>
      <w:marTop w:val="0"/>
      <w:marBottom w:val="0"/>
      <w:divBdr>
        <w:top w:val="none" w:sz="0" w:space="0" w:color="auto"/>
        <w:left w:val="none" w:sz="0" w:space="0" w:color="auto"/>
        <w:bottom w:val="none" w:sz="0" w:space="0" w:color="auto"/>
        <w:right w:val="none" w:sz="0" w:space="0" w:color="auto"/>
      </w:divBdr>
    </w:div>
    <w:div w:id="1415475501">
      <w:bodyDiv w:val="1"/>
      <w:marLeft w:val="0"/>
      <w:marRight w:val="0"/>
      <w:marTop w:val="0"/>
      <w:marBottom w:val="0"/>
      <w:divBdr>
        <w:top w:val="none" w:sz="0" w:space="0" w:color="auto"/>
        <w:left w:val="none" w:sz="0" w:space="0" w:color="auto"/>
        <w:bottom w:val="none" w:sz="0" w:space="0" w:color="auto"/>
        <w:right w:val="none" w:sz="0" w:space="0" w:color="auto"/>
      </w:divBdr>
    </w:div>
    <w:div w:id="1424229909">
      <w:bodyDiv w:val="1"/>
      <w:marLeft w:val="0"/>
      <w:marRight w:val="0"/>
      <w:marTop w:val="0"/>
      <w:marBottom w:val="0"/>
      <w:divBdr>
        <w:top w:val="none" w:sz="0" w:space="0" w:color="auto"/>
        <w:left w:val="none" w:sz="0" w:space="0" w:color="auto"/>
        <w:bottom w:val="none" w:sz="0" w:space="0" w:color="auto"/>
        <w:right w:val="none" w:sz="0" w:space="0" w:color="auto"/>
      </w:divBdr>
    </w:div>
    <w:div w:id="1435860243">
      <w:bodyDiv w:val="1"/>
      <w:marLeft w:val="0"/>
      <w:marRight w:val="0"/>
      <w:marTop w:val="0"/>
      <w:marBottom w:val="0"/>
      <w:divBdr>
        <w:top w:val="none" w:sz="0" w:space="0" w:color="auto"/>
        <w:left w:val="none" w:sz="0" w:space="0" w:color="auto"/>
        <w:bottom w:val="none" w:sz="0" w:space="0" w:color="auto"/>
        <w:right w:val="none" w:sz="0" w:space="0" w:color="auto"/>
      </w:divBdr>
    </w:div>
    <w:div w:id="1436100844">
      <w:bodyDiv w:val="1"/>
      <w:marLeft w:val="0"/>
      <w:marRight w:val="0"/>
      <w:marTop w:val="0"/>
      <w:marBottom w:val="0"/>
      <w:divBdr>
        <w:top w:val="none" w:sz="0" w:space="0" w:color="auto"/>
        <w:left w:val="none" w:sz="0" w:space="0" w:color="auto"/>
        <w:bottom w:val="none" w:sz="0" w:space="0" w:color="auto"/>
        <w:right w:val="none" w:sz="0" w:space="0" w:color="auto"/>
      </w:divBdr>
    </w:div>
    <w:div w:id="1437940582">
      <w:bodyDiv w:val="1"/>
      <w:marLeft w:val="0"/>
      <w:marRight w:val="0"/>
      <w:marTop w:val="0"/>
      <w:marBottom w:val="0"/>
      <w:divBdr>
        <w:top w:val="none" w:sz="0" w:space="0" w:color="auto"/>
        <w:left w:val="none" w:sz="0" w:space="0" w:color="auto"/>
        <w:bottom w:val="none" w:sz="0" w:space="0" w:color="auto"/>
        <w:right w:val="none" w:sz="0" w:space="0" w:color="auto"/>
      </w:divBdr>
    </w:div>
    <w:div w:id="1441993452">
      <w:bodyDiv w:val="1"/>
      <w:marLeft w:val="0"/>
      <w:marRight w:val="0"/>
      <w:marTop w:val="0"/>
      <w:marBottom w:val="0"/>
      <w:divBdr>
        <w:top w:val="none" w:sz="0" w:space="0" w:color="auto"/>
        <w:left w:val="none" w:sz="0" w:space="0" w:color="auto"/>
        <w:bottom w:val="none" w:sz="0" w:space="0" w:color="auto"/>
        <w:right w:val="none" w:sz="0" w:space="0" w:color="auto"/>
      </w:divBdr>
    </w:div>
    <w:div w:id="1447500853">
      <w:bodyDiv w:val="1"/>
      <w:marLeft w:val="0"/>
      <w:marRight w:val="0"/>
      <w:marTop w:val="0"/>
      <w:marBottom w:val="0"/>
      <w:divBdr>
        <w:top w:val="none" w:sz="0" w:space="0" w:color="auto"/>
        <w:left w:val="none" w:sz="0" w:space="0" w:color="auto"/>
        <w:bottom w:val="none" w:sz="0" w:space="0" w:color="auto"/>
        <w:right w:val="none" w:sz="0" w:space="0" w:color="auto"/>
      </w:divBdr>
    </w:div>
    <w:div w:id="1457599067">
      <w:bodyDiv w:val="1"/>
      <w:marLeft w:val="0"/>
      <w:marRight w:val="0"/>
      <w:marTop w:val="0"/>
      <w:marBottom w:val="0"/>
      <w:divBdr>
        <w:top w:val="none" w:sz="0" w:space="0" w:color="auto"/>
        <w:left w:val="none" w:sz="0" w:space="0" w:color="auto"/>
        <w:bottom w:val="none" w:sz="0" w:space="0" w:color="auto"/>
        <w:right w:val="none" w:sz="0" w:space="0" w:color="auto"/>
      </w:divBdr>
    </w:div>
    <w:div w:id="1460536787">
      <w:bodyDiv w:val="1"/>
      <w:marLeft w:val="0"/>
      <w:marRight w:val="0"/>
      <w:marTop w:val="0"/>
      <w:marBottom w:val="0"/>
      <w:divBdr>
        <w:top w:val="none" w:sz="0" w:space="0" w:color="auto"/>
        <w:left w:val="none" w:sz="0" w:space="0" w:color="auto"/>
        <w:bottom w:val="none" w:sz="0" w:space="0" w:color="auto"/>
        <w:right w:val="none" w:sz="0" w:space="0" w:color="auto"/>
      </w:divBdr>
    </w:div>
    <w:div w:id="1470130649">
      <w:bodyDiv w:val="1"/>
      <w:marLeft w:val="0"/>
      <w:marRight w:val="0"/>
      <w:marTop w:val="0"/>
      <w:marBottom w:val="0"/>
      <w:divBdr>
        <w:top w:val="none" w:sz="0" w:space="0" w:color="auto"/>
        <w:left w:val="none" w:sz="0" w:space="0" w:color="auto"/>
        <w:bottom w:val="none" w:sz="0" w:space="0" w:color="auto"/>
        <w:right w:val="none" w:sz="0" w:space="0" w:color="auto"/>
      </w:divBdr>
    </w:div>
    <w:div w:id="1470171272">
      <w:bodyDiv w:val="1"/>
      <w:marLeft w:val="0"/>
      <w:marRight w:val="0"/>
      <w:marTop w:val="0"/>
      <w:marBottom w:val="0"/>
      <w:divBdr>
        <w:top w:val="none" w:sz="0" w:space="0" w:color="auto"/>
        <w:left w:val="none" w:sz="0" w:space="0" w:color="auto"/>
        <w:bottom w:val="none" w:sz="0" w:space="0" w:color="auto"/>
        <w:right w:val="none" w:sz="0" w:space="0" w:color="auto"/>
      </w:divBdr>
    </w:div>
    <w:div w:id="1472213469">
      <w:bodyDiv w:val="1"/>
      <w:marLeft w:val="0"/>
      <w:marRight w:val="0"/>
      <w:marTop w:val="0"/>
      <w:marBottom w:val="0"/>
      <w:divBdr>
        <w:top w:val="none" w:sz="0" w:space="0" w:color="auto"/>
        <w:left w:val="none" w:sz="0" w:space="0" w:color="auto"/>
        <w:bottom w:val="none" w:sz="0" w:space="0" w:color="auto"/>
        <w:right w:val="none" w:sz="0" w:space="0" w:color="auto"/>
      </w:divBdr>
    </w:div>
    <w:div w:id="1474829892">
      <w:bodyDiv w:val="1"/>
      <w:marLeft w:val="0"/>
      <w:marRight w:val="0"/>
      <w:marTop w:val="0"/>
      <w:marBottom w:val="0"/>
      <w:divBdr>
        <w:top w:val="none" w:sz="0" w:space="0" w:color="auto"/>
        <w:left w:val="none" w:sz="0" w:space="0" w:color="auto"/>
        <w:bottom w:val="none" w:sz="0" w:space="0" w:color="auto"/>
        <w:right w:val="none" w:sz="0" w:space="0" w:color="auto"/>
      </w:divBdr>
    </w:div>
    <w:div w:id="1474984993">
      <w:bodyDiv w:val="1"/>
      <w:marLeft w:val="0"/>
      <w:marRight w:val="0"/>
      <w:marTop w:val="0"/>
      <w:marBottom w:val="0"/>
      <w:divBdr>
        <w:top w:val="none" w:sz="0" w:space="0" w:color="auto"/>
        <w:left w:val="none" w:sz="0" w:space="0" w:color="auto"/>
        <w:bottom w:val="none" w:sz="0" w:space="0" w:color="auto"/>
        <w:right w:val="none" w:sz="0" w:space="0" w:color="auto"/>
      </w:divBdr>
    </w:div>
    <w:div w:id="1483083936">
      <w:bodyDiv w:val="1"/>
      <w:marLeft w:val="0"/>
      <w:marRight w:val="0"/>
      <w:marTop w:val="0"/>
      <w:marBottom w:val="0"/>
      <w:divBdr>
        <w:top w:val="none" w:sz="0" w:space="0" w:color="auto"/>
        <w:left w:val="none" w:sz="0" w:space="0" w:color="auto"/>
        <w:bottom w:val="none" w:sz="0" w:space="0" w:color="auto"/>
        <w:right w:val="none" w:sz="0" w:space="0" w:color="auto"/>
      </w:divBdr>
    </w:div>
    <w:div w:id="1504321931">
      <w:bodyDiv w:val="1"/>
      <w:marLeft w:val="0"/>
      <w:marRight w:val="0"/>
      <w:marTop w:val="0"/>
      <w:marBottom w:val="0"/>
      <w:divBdr>
        <w:top w:val="none" w:sz="0" w:space="0" w:color="auto"/>
        <w:left w:val="none" w:sz="0" w:space="0" w:color="auto"/>
        <w:bottom w:val="none" w:sz="0" w:space="0" w:color="auto"/>
        <w:right w:val="none" w:sz="0" w:space="0" w:color="auto"/>
      </w:divBdr>
    </w:div>
    <w:div w:id="1505316530">
      <w:bodyDiv w:val="1"/>
      <w:marLeft w:val="0"/>
      <w:marRight w:val="0"/>
      <w:marTop w:val="0"/>
      <w:marBottom w:val="0"/>
      <w:divBdr>
        <w:top w:val="none" w:sz="0" w:space="0" w:color="auto"/>
        <w:left w:val="none" w:sz="0" w:space="0" w:color="auto"/>
        <w:bottom w:val="none" w:sz="0" w:space="0" w:color="auto"/>
        <w:right w:val="none" w:sz="0" w:space="0" w:color="auto"/>
      </w:divBdr>
    </w:div>
    <w:div w:id="1508331017">
      <w:bodyDiv w:val="1"/>
      <w:marLeft w:val="0"/>
      <w:marRight w:val="0"/>
      <w:marTop w:val="0"/>
      <w:marBottom w:val="0"/>
      <w:divBdr>
        <w:top w:val="none" w:sz="0" w:space="0" w:color="auto"/>
        <w:left w:val="none" w:sz="0" w:space="0" w:color="auto"/>
        <w:bottom w:val="none" w:sz="0" w:space="0" w:color="auto"/>
        <w:right w:val="none" w:sz="0" w:space="0" w:color="auto"/>
      </w:divBdr>
    </w:div>
    <w:div w:id="1511791693">
      <w:bodyDiv w:val="1"/>
      <w:marLeft w:val="0"/>
      <w:marRight w:val="0"/>
      <w:marTop w:val="0"/>
      <w:marBottom w:val="0"/>
      <w:divBdr>
        <w:top w:val="none" w:sz="0" w:space="0" w:color="auto"/>
        <w:left w:val="none" w:sz="0" w:space="0" w:color="auto"/>
        <w:bottom w:val="none" w:sz="0" w:space="0" w:color="auto"/>
        <w:right w:val="none" w:sz="0" w:space="0" w:color="auto"/>
      </w:divBdr>
    </w:div>
    <w:div w:id="1514414664">
      <w:bodyDiv w:val="1"/>
      <w:marLeft w:val="0"/>
      <w:marRight w:val="0"/>
      <w:marTop w:val="0"/>
      <w:marBottom w:val="0"/>
      <w:divBdr>
        <w:top w:val="none" w:sz="0" w:space="0" w:color="auto"/>
        <w:left w:val="none" w:sz="0" w:space="0" w:color="auto"/>
        <w:bottom w:val="none" w:sz="0" w:space="0" w:color="auto"/>
        <w:right w:val="none" w:sz="0" w:space="0" w:color="auto"/>
      </w:divBdr>
    </w:div>
    <w:div w:id="1518545245">
      <w:bodyDiv w:val="1"/>
      <w:marLeft w:val="0"/>
      <w:marRight w:val="0"/>
      <w:marTop w:val="0"/>
      <w:marBottom w:val="0"/>
      <w:divBdr>
        <w:top w:val="none" w:sz="0" w:space="0" w:color="auto"/>
        <w:left w:val="none" w:sz="0" w:space="0" w:color="auto"/>
        <w:bottom w:val="none" w:sz="0" w:space="0" w:color="auto"/>
        <w:right w:val="none" w:sz="0" w:space="0" w:color="auto"/>
      </w:divBdr>
    </w:div>
    <w:div w:id="1525172360">
      <w:bodyDiv w:val="1"/>
      <w:marLeft w:val="0"/>
      <w:marRight w:val="0"/>
      <w:marTop w:val="0"/>
      <w:marBottom w:val="0"/>
      <w:divBdr>
        <w:top w:val="none" w:sz="0" w:space="0" w:color="auto"/>
        <w:left w:val="none" w:sz="0" w:space="0" w:color="auto"/>
        <w:bottom w:val="none" w:sz="0" w:space="0" w:color="auto"/>
        <w:right w:val="none" w:sz="0" w:space="0" w:color="auto"/>
      </w:divBdr>
    </w:div>
    <w:div w:id="1535194923">
      <w:bodyDiv w:val="1"/>
      <w:marLeft w:val="0"/>
      <w:marRight w:val="0"/>
      <w:marTop w:val="0"/>
      <w:marBottom w:val="0"/>
      <w:divBdr>
        <w:top w:val="none" w:sz="0" w:space="0" w:color="auto"/>
        <w:left w:val="none" w:sz="0" w:space="0" w:color="auto"/>
        <w:bottom w:val="none" w:sz="0" w:space="0" w:color="auto"/>
        <w:right w:val="none" w:sz="0" w:space="0" w:color="auto"/>
      </w:divBdr>
    </w:div>
    <w:div w:id="1545631291">
      <w:bodyDiv w:val="1"/>
      <w:marLeft w:val="0"/>
      <w:marRight w:val="0"/>
      <w:marTop w:val="0"/>
      <w:marBottom w:val="0"/>
      <w:divBdr>
        <w:top w:val="none" w:sz="0" w:space="0" w:color="auto"/>
        <w:left w:val="none" w:sz="0" w:space="0" w:color="auto"/>
        <w:bottom w:val="none" w:sz="0" w:space="0" w:color="auto"/>
        <w:right w:val="none" w:sz="0" w:space="0" w:color="auto"/>
      </w:divBdr>
    </w:div>
    <w:div w:id="1548371232">
      <w:bodyDiv w:val="1"/>
      <w:marLeft w:val="0"/>
      <w:marRight w:val="0"/>
      <w:marTop w:val="0"/>
      <w:marBottom w:val="0"/>
      <w:divBdr>
        <w:top w:val="none" w:sz="0" w:space="0" w:color="auto"/>
        <w:left w:val="none" w:sz="0" w:space="0" w:color="auto"/>
        <w:bottom w:val="none" w:sz="0" w:space="0" w:color="auto"/>
        <w:right w:val="none" w:sz="0" w:space="0" w:color="auto"/>
      </w:divBdr>
    </w:div>
    <w:div w:id="1548682089">
      <w:bodyDiv w:val="1"/>
      <w:marLeft w:val="0"/>
      <w:marRight w:val="0"/>
      <w:marTop w:val="0"/>
      <w:marBottom w:val="0"/>
      <w:divBdr>
        <w:top w:val="none" w:sz="0" w:space="0" w:color="auto"/>
        <w:left w:val="none" w:sz="0" w:space="0" w:color="auto"/>
        <w:bottom w:val="none" w:sz="0" w:space="0" w:color="auto"/>
        <w:right w:val="none" w:sz="0" w:space="0" w:color="auto"/>
      </w:divBdr>
    </w:div>
    <w:div w:id="1564486651">
      <w:bodyDiv w:val="1"/>
      <w:marLeft w:val="0"/>
      <w:marRight w:val="0"/>
      <w:marTop w:val="0"/>
      <w:marBottom w:val="0"/>
      <w:divBdr>
        <w:top w:val="none" w:sz="0" w:space="0" w:color="auto"/>
        <w:left w:val="none" w:sz="0" w:space="0" w:color="auto"/>
        <w:bottom w:val="none" w:sz="0" w:space="0" w:color="auto"/>
        <w:right w:val="none" w:sz="0" w:space="0" w:color="auto"/>
      </w:divBdr>
    </w:div>
    <w:div w:id="1567228255">
      <w:bodyDiv w:val="1"/>
      <w:marLeft w:val="0"/>
      <w:marRight w:val="0"/>
      <w:marTop w:val="0"/>
      <w:marBottom w:val="0"/>
      <w:divBdr>
        <w:top w:val="none" w:sz="0" w:space="0" w:color="auto"/>
        <w:left w:val="none" w:sz="0" w:space="0" w:color="auto"/>
        <w:bottom w:val="none" w:sz="0" w:space="0" w:color="auto"/>
        <w:right w:val="none" w:sz="0" w:space="0" w:color="auto"/>
      </w:divBdr>
    </w:div>
    <w:div w:id="1575120395">
      <w:bodyDiv w:val="1"/>
      <w:marLeft w:val="0"/>
      <w:marRight w:val="0"/>
      <w:marTop w:val="0"/>
      <w:marBottom w:val="0"/>
      <w:divBdr>
        <w:top w:val="none" w:sz="0" w:space="0" w:color="auto"/>
        <w:left w:val="none" w:sz="0" w:space="0" w:color="auto"/>
        <w:bottom w:val="none" w:sz="0" w:space="0" w:color="auto"/>
        <w:right w:val="none" w:sz="0" w:space="0" w:color="auto"/>
      </w:divBdr>
    </w:div>
    <w:div w:id="1582912945">
      <w:bodyDiv w:val="1"/>
      <w:marLeft w:val="0"/>
      <w:marRight w:val="0"/>
      <w:marTop w:val="0"/>
      <w:marBottom w:val="0"/>
      <w:divBdr>
        <w:top w:val="none" w:sz="0" w:space="0" w:color="auto"/>
        <w:left w:val="none" w:sz="0" w:space="0" w:color="auto"/>
        <w:bottom w:val="none" w:sz="0" w:space="0" w:color="auto"/>
        <w:right w:val="none" w:sz="0" w:space="0" w:color="auto"/>
      </w:divBdr>
    </w:div>
    <w:div w:id="1584297997">
      <w:bodyDiv w:val="1"/>
      <w:marLeft w:val="0"/>
      <w:marRight w:val="0"/>
      <w:marTop w:val="0"/>
      <w:marBottom w:val="0"/>
      <w:divBdr>
        <w:top w:val="none" w:sz="0" w:space="0" w:color="auto"/>
        <w:left w:val="none" w:sz="0" w:space="0" w:color="auto"/>
        <w:bottom w:val="none" w:sz="0" w:space="0" w:color="auto"/>
        <w:right w:val="none" w:sz="0" w:space="0" w:color="auto"/>
      </w:divBdr>
    </w:div>
    <w:div w:id="1585265435">
      <w:bodyDiv w:val="1"/>
      <w:marLeft w:val="0"/>
      <w:marRight w:val="0"/>
      <w:marTop w:val="0"/>
      <w:marBottom w:val="0"/>
      <w:divBdr>
        <w:top w:val="none" w:sz="0" w:space="0" w:color="auto"/>
        <w:left w:val="none" w:sz="0" w:space="0" w:color="auto"/>
        <w:bottom w:val="none" w:sz="0" w:space="0" w:color="auto"/>
        <w:right w:val="none" w:sz="0" w:space="0" w:color="auto"/>
      </w:divBdr>
    </w:div>
    <w:div w:id="1599212767">
      <w:bodyDiv w:val="1"/>
      <w:marLeft w:val="0"/>
      <w:marRight w:val="0"/>
      <w:marTop w:val="0"/>
      <w:marBottom w:val="0"/>
      <w:divBdr>
        <w:top w:val="none" w:sz="0" w:space="0" w:color="auto"/>
        <w:left w:val="none" w:sz="0" w:space="0" w:color="auto"/>
        <w:bottom w:val="none" w:sz="0" w:space="0" w:color="auto"/>
        <w:right w:val="none" w:sz="0" w:space="0" w:color="auto"/>
      </w:divBdr>
    </w:div>
    <w:div w:id="1612515594">
      <w:bodyDiv w:val="1"/>
      <w:marLeft w:val="0"/>
      <w:marRight w:val="0"/>
      <w:marTop w:val="0"/>
      <w:marBottom w:val="0"/>
      <w:divBdr>
        <w:top w:val="none" w:sz="0" w:space="0" w:color="auto"/>
        <w:left w:val="none" w:sz="0" w:space="0" w:color="auto"/>
        <w:bottom w:val="none" w:sz="0" w:space="0" w:color="auto"/>
        <w:right w:val="none" w:sz="0" w:space="0" w:color="auto"/>
      </w:divBdr>
    </w:div>
    <w:div w:id="1623421540">
      <w:bodyDiv w:val="1"/>
      <w:marLeft w:val="0"/>
      <w:marRight w:val="0"/>
      <w:marTop w:val="0"/>
      <w:marBottom w:val="0"/>
      <w:divBdr>
        <w:top w:val="none" w:sz="0" w:space="0" w:color="auto"/>
        <w:left w:val="none" w:sz="0" w:space="0" w:color="auto"/>
        <w:bottom w:val="none" w:sz="0" w:space="0" w:color="auto"/>
        <w:right w:val="none" w:sz="0" w:space="0" w:color="auto"/>
      </w:divBdr>
    </w:div>
    <w:div w:id="1628975999">
      <w:bodyDiv w:val="1"/>
      <w:marLeft w:val="0"/>
      <w:marRight w:val="0"/>
      <w:marTop w:val="0"/>
      <w:marBottom w:val="0"/>
      <w:divBdr>
        <w:top w:val="none" w:sz="0" w:space="0" w:color="auto"/>
        <w:left w:val="none" w:sz="0" w:space="0" w:color="auto"/>
        <w:bottom w:val="none" w:sz="0" w:space="0" w:color="auto"/>
        <w:right w:val="none" w:sz="0" w:space="0" w:color="auto"/>
      </w:divBdr>
    </w:div>
    <w:div w:id="1642494902">
      <w:bodyDiv w:val="1"/>
      <w:marLeft w:val="0"/>
      <w:marRight w:val="0"/>
      <w:marTop w:val="0"/>
      <w:marBottom w:val="0"/>
      <w:divBdr>
        <w:top w:val="none" w:sz="0" w:space="0" w:color="auto"/>
        <w:left w:val="none" w:sz="0" w:space="0" w:color="auto"/>
        <w:bottom w:val="none" w:sz="0" w:space="0" w:color="auto"/>
        <w:right w:val="none" w:sz="0" w:space="0" w:color="auto"/>
      </w:divBdr>
    </w:div>
    <w:div w:id="1646544930">
      <w:bodyDiv w:val="1"/>
      <w:marLeft w:val="0"/>
      <w:marRight w:val="0"/>
      <w:marTop w:val="0"/>
      <w:marBottom w:val="0"/>
      <w:divBdr>
        <w:top w:val="none" w:sz="0" w:space="0" w:color="auto"/>
        <w:left w:val="none" w:sz="0" w:space="0" w:color="auto"/>
        <w:bottom w:val="none" w:sz="0" w:space="0" w:color="auto"/>
        <w:right w:val="none" w:sz="0" w:space="0" w:color="auto"/>
      </w:divBdr>
    </w:div>
    <w:div w:id="1648439529">
      <w:bodyDiv w:val="1"/>
      <w:marLeft w:val="0"/>
      <w:marRight w:val="0"/>
      <w:marTop w:val="0"/>
      <w:marBottom w:val="0"/>
      <w:divBdr>
        <w:top w:val="none" w:sz="0" w:space="0" w:color="auto"/>
        <w:left w:val="none" w:sz="0" w:space="0" w:color="auto"/>
        <w:bottom w:val="none" w:sz="0" w:space="0" w:color="auto"/>
        <w:right w:val="none" w:sz="0" w:space="0" w:color="auto"/>
      </w:divBdr>
    </w:div>
    <w:div w:id="1653438883">
      <w:bodyDiv w:val="1"/>
      <w:marLeft w:val="0"/>
      <w:marRight w:val="0"/>
      <w:marTop w:val="0"/>
      <w:marBottom w:val="0"/>
      <w:divBdr>
        <w:top w:val="none" w:sz="0" w:space="0" w:color="auto"/>
        <w:left w:val="none" w:sz="0" w:space="0" w:color="auto"/>
        <w:bottom w:val="none" w:sz="0" w:space="0" w:color="auto"/>
        <w:right w:val="none" w:sz="0" w:space="0" w:color="auto"/>
      </w:divBdr>
    </w:div>
    <w:div w:id="1657801842">
      <w:bodyDiv w:val="1"/>
      <w:marLeft w:val="0"/>
      <w:marRight w:val="0"/>
      <w:marTop w:val="0"/>
      <w:marBottom w:val="0"/>
      <w:divBdr>
        <w:top w:val="none" w:sz="0" w:space="0" w:color="auto"/>
        <w:left w:val="none" w:sz="0" w:space="0" w:color="auto"/>
        <w:bottom w:val="none" w:sz="0" w:space="0" w:color="auto"/>
        <w:right w:val="none" w:sz="0" w:space="0" w:color="auto"/>
      </w:divBdr>
    </w:div>
    <w:div w:id="1658806857">
      <w:bodyDiv w:val="1"/>
      <w:marLeft w:val="0"/>
      <w:marRight w:val="0"/>
      <w:marTop w:val="0"/>
      <w:marBottom w:val="0"/>
      <w:divBdr>
        <w:top w:val="none" w:sz="0" w:space="0" w:color="auto"/>
        <w:left w:val="none" w:sz="0" w:space="0" w:color="auto"/>
        <w:bottom w:val="none" w:sz="0" w:space="0" w:color="auto"/>
        <w:right w:val="none" w:sz="0" w:space="0" w:color="auto"/>
      </w:divBdr>
    </w:div>
    <w:div w:id="1658999964">
      <w:bodyDiv w:val="1"/>
      <w:marLeft w:val="0"/>
      <w:marRight w:val="0"/>
      <w:marTop w:val="0"/>
      <w:marBottom w:val="0"/>
      <w:divBdr>
        <w:top w:val="none" w:sz="0" w:space="0" w:color="auto"/>
        <w:left w:val="none" w:sz="0" w:space="0" w:color="auto"/>
        <w:bottom w:val="none" w:sz="0" w:space="0" w:color="auto"/>
        <w:right w:val="none" w:sz="0" w:space="0" w:color="auto"/>
      </w:divBdr>
    </w:div>
    <w:div w:id="1660763481">
      <w:bodyDiv w:val="1"/>
      <w:marLeft w:val="0"/>
      <w:marRight w:val="0"/>
      <w:marTop w:val="0"/>
      <w:marBottom w:val="0"/>
      <w:divBdr>
        <w:top w:val="none" w:sz="0" w:space="0" w:color="auto"/>
        <w:left w:val="none" w:sz="0" w:space="0" w:color="auto"/>
        <w:bottom w:val="none" w:sz="0" w:space="0" w:color="auto"/>
        <w:right w:val="none" w:sz="0" w:space="0" w:color="auto"/>
      </w:divBdr>
    </w:div>
    <w:div w:id="1664115849">
      <w:bodyDiv w:val="1"/>
      <w:marLeft w:val="0"/>
      <w:marRight w:val="0"/>
      <w:marTop w:val="0"/>
      <w:marBottom w:val="0"/>
      <w:divBdr>
        <w:top w:val="none" w:sz="0" w:space="0" w:color="auto"/>
        <w:left w:val="none" w:sz="0" w:space="0" w:color="auto"/>
        <w:bottom w:val="none" w:sz="0" w:space="0" w:color="auto"/>
        <w:right w:val="none" w:sz="0" w:space="0" w:color="auto"/>
      </w:divBdr>
    </w:div>
    <w:div w:id="1665207440">
      <w:bodyDiv w:val="1"/>
      <w:marLeft w:val="0"/>
      <w:marRight w:val="0"/>
      <w:marTop w:val="0"/>
      <w:marBottom w:val="0"/>
      <w:divBdr>
        <w:top w:val="none" w:sz="0" w:space="0" w:color="auto"/>
        <w:left w:val="none" w:sz="0" w:space="0" w:color="auto"/>
        <w:bottom w:val="none" w:sz="0" w:space="0" w:color="auto"/>
        <w:right w:val="none" w:sz="0" w:space="0" w:color="auto"/>
      </w:divBdr>
    </w:div>
    <w:div w:id="1666009958">
      <w:bodyDiv w:val="1"/>
      <w:marLeft w:val="0"/>
      <w:marRight w:val="0"/>
      <w:marTop w:val="0"/>
      <w:marBottom w:val="0"/>
      <w:divBdr>
        <w:top w:val="none" w:sz="0" w:space="0" w:color="auto"/>
        <w:left w:val="none" w:sz="0" w:space="0" w:color="auto"/>
        <w:bottom w:val="none" w:sz="0" w:space="0" w:color="auto"/>
        <w:right w:val="none" w:sz="0" w:space="0" w:color="auto"/>
      </w:divBdr>
    </w:div>
    <w:div w:id="1674642680">
      <w:bodyDiv w:val="1"/>
      <w:marLeft w:val="0"/>
      <w:marRight w:val="0"/>
      <w:marTop w:val="0"/>
      <w:marBottom w:val="0"/>
      <w:divBdr>
        <w:top w:val="none" w:sz="0" w:space="0" w:color="auto"/>
        <w:left w:val="none" w:sz="0" w:space="0" w:color="auto"/>
        <w:bottom w:val="none" w:sz="0" w:space="0" w:color="auto"/>
        <w:right w:val="none" w:sz="0" w:space="0" w:color="auto"/>
      </w:divBdr>
    </w:div>
    <w:div w:id="1681618134">
      <w:bodyDiv w:val="1"/>
      <w:marLeft w:val="0"/>
      <w:marRight w:val="0"/>
      <w:marTop w:val="0"/>
      <w:marBottom w:val="0"/>
      <w:divBdr>
        <w:top w:val="none" w:sz="0" w:space="0" w:color="auto"/>
        <w:left w:val="none" w:sz="0" w:space="0" w:color="auto"/>
        <w:bottom w:val="none" w:sz="0" w:space="0" w:color="auto"/>
        <w:right w:val="none" w:sz="0" w:space="0" w:color="auto"/>
      </w:divBdr>
    </w:div>
    <w:div w:id="1682779387">
      <w:bodyDiv w:val="1"/>
      <w:marLeft w:val="0"/>
      <w:marRight w:val="0"/>
      <w:marTop w:val="0"/>
      <w:marBottom w:val="0"/>
      <w:divBdr>
        <w:top w:val="none" w:sz="0" w:space="0" w:color="auto"/>
        <w:left w:val="none" w:sz="0" w:space="0" w:color="auto"/>
        <w:bottom w:val="none" w:sz="0" w:space="0" w:color="auto"/>
        <w:right w:val="none" w:sz="0" w:space="0" w:color="auto"/>
      </w:divBdr>
    </w:div>
    <w:div w:id="1693527515">
      <w:bodyDiv w:val="1"/>
      <w:marLeft w:val="0"/>
      <w:marRight w:val="0"/>
      <w:marTop w:val="0"/>
      <w:marBottom w:val="0"/>
      <w:divBdr>
        <w:top w:val="none" w:sz="0" w:space="0" w:color="auto"/>
        <w:left w:val="none" w:sz="0" w:space="0" w:color="auto"/>
        <w:bottom w:val="none" w:sz="0" w:space="0" w:color="auto"/>
        <w:right w:val="none" w:sz="0" w:space="0" w:color="auto"/>
      </w:divBdr>
    </w:div>
    <w:div w:id="1699428881">
      <w:bodyDiv w:val="1"/>
      <w:marLeft w:val="0"/>
      <w:marRight w:val="0"/>
      <w:marTop w:val="0"/>
      <w:marBottom w:val="0"/>
      <w:divBdr>
        <w:top w:val="none" w:sz="0" w:space="0" w:color="auto"/>
        <w:left w:val="none" w:sz="0" w:space="0" w:color="auto"/>
        <w:bottom w:val="none" w:sz="0" w:space="0" w:color="auto"/>
        <w:right w:val="none" w:sz="0" w:space="0" w:color="auto"/>
      </w:divBdr>
    </w:div>
    <w:div w:id="1701317812">
      <w:bodyDiv w:val="1"/>
      <w:marLeft w:val="0"/>
      <w:marRight w:val="0"/>
      <w:marTop w:val="0"/>
      <w:marBottom w:val="0"/>
      <w:divBdr>
        <w:top w:val="none" w:sz="0" w:space="0" w:color="auto"/>
        <w:left w:val="none" w:sz="0" w:space="0" w:color="auto"/>
        <w:bottom w:val="none" w:sz="0" w:space="0" w:color="auto"/>
        <w:right w:val="none" w:sz="0" w:space="0" w:color="auto"/>
      </w:divBdr>
    </w:div>
    <w:div w:id="1702583970">
      <w:bodyDiv w:val="1"/>
      <w:marLeft w:val="0"/>
      <w:marRight w:val="0"/>
      <w:marTop w:val="0"/>
      <w:marBottom w:val="0"/>
      <w:divBdr>
        <w:top w:val="none" w:sz="0" w:space="0" w:color="auto"/>
        <w:left w:val="none" w:sz="0" w:space="0" w:color="auto"/>
        <w:bottom w:val="none" w:sz="0" w:space="0" w:color="auto"/>
        <w:right w:val="none" w:sz="0" w:space="0" w:color="auto"/>
      </w:divBdr>
    </w:div>
    <w:div w:id="1702824776">
      <w:bodyDiv w:val="1"/>
      <w:marLeft w:val="0"/>
      <w:marRight w:val="0"/>
      <w:marTop w:val="0"/>
      <w:marBottom w:val="0"/>
      <w:divBdr>
        <w:top w:val="none" w:sz="0" w:space="0" w:color="auto"/>
        <w:left w:val="none" w:sz="0" w:space="0" w:color="auto"/>
        <w:bottom w:val="none" w:sz="0" w:space="0" w:color="auto"/>
        <w:right w:val="none" w:sz="0" w:space="0" w:color="auto"/>
      </w:divBdr>
    </w:div>
    <w:div w:id="1704090791">
      <w:bodyDiv w:val="1"/>
      <w:marLeft w:val="0"/>
      <w:marRight w:val="0"/>
      <w:marTop w:val="0"/>
      <w:marBottom w:val="0"/>
      <w:divBdr>
        <w:top w:val="none" w:sz="0" w:space="0" w:color="auto"/>
        <w:left w:val="none" w:sz="0" w:space="0" w:color="auto"/>
        <w:bottom w:val="none" w:sz="0" w:space="0" w:color="auto"/>
        <w:right w:val="none" w:sz="0" w:space="0" w:color="auto"/>
      </w:divBdr>
    </w:div>
    <w:div w:id="1704402400">
      <w:bodyDiv w:val="1"/>
      <w:marLeft w:val="0"/>
      <w:marRight w:val="0"/>
      <w:marTop w:val="0"/>
      <w:marBottom w:val="0"/>
      <w:divBdr>
        <w:top w:val="none" w:sz="0" w:space="0" w:color="auto"/>
        <w:left w:val="none" w:sz="0" w:space="0" w:color="auto"/>
        <w:bottom w:val="none" w:sz="0" w:space="0" w:color="auto"/>
        <w:right w:val="none" w:sz="0" w:space="0" w:color="auto"/>
      </w:divBdr>
    </w:div>
    <w:div w:id="1706325628">
      <w:bodyDiv w:val="1"/>
      <w:marLeft w:val="0"/>
      <w:marRight w:val="0"/>
      <w:marTop w:val="0"/>
      <w:marBottom w:val="0"/>
      <w:divBdr>
        <w:top w:val="none" w:sz="0" w:space="0" w:color="auto"/>
        <w:left w:val="none" w:sz="0" w:space="0" w:color="auto"/>
        <w:bottom w:val="none" w:sz="0" w:space="0" w:color="auto"/>
        <w:right w:val="none" w:sz="0" w:space="0" w:color="auto"/>
      </w:divBdr>
    </w:div>
    <w:div w:id="1718433138">
      <w:bodyDiv w:val="1"/>
      <w:marLeft w:val="0"/>
      <w:marRight w:val="0"/>
      <w:marTop w:val="0"/>
      <w:marBottom w:val="0"/>
      <w:divBdr>
        <w:top w:val="none" w:sz="0" w:space="0" w:color="auto"/>
        <w:left w:val="none" w:sz="0" w:space="0" w:color="auto"/>
        <w:bottom w:val="none" w:sz="0" w:space="0" w:color="auto"/>
        <w:right w:val="none" w:sz="0" w:space="0" w:color="auto"/>
      </w:divBdr>
    </w:div>
    <w:div w:id="1724525045">
      <w:bodyDiv w:val="1"/>
      <w:marLeft w:val="0"/>
      <w:marRight w:val="0"/>
      <w:marTop w:val="0"/>
      <w:marBottom w:val="0"/>
      <w:divBdr>
        <w:top w:val="none" w:sz="0" w:space="0" w:color="auto"/>
        <w:left w:val="none" w:sz="0" w:space="0" w:color="auto"/>
        <w:bottom w:val="none" w:sz="0" w:space="0" w:color="auto"/>
        <w:right w:val="none" w:sz="0" w:space="0" w:color="auto"/>
      </w:divBdr>
    </w:div>
    <w:div w:id="1729264872">
      <w:bodyDiv w:val="1"/>
      <w:marLeft w:val="0"/>
      <w:marRight w:val="0"/>
      <w:marTop w:val="0"/>
      <w:marBottom w:val="0"/>
      <w:divBdr>
        <w:top w:val="none" w:sz="0" w:space="0" w:color="auto"/>
        <w:left w:val="none" w:sz="0" w:space="0" w:color="auto"/>
        <w:bottom w:val="none" w:sz="0" w:space="0" w:color="auto"/>
        <w:right w:val="none" w:sz="0" w:space="0" w:color="auto"/>
      </w:divBdr>
    </w:div>
    <w:div w:id="1732191757">
      <w:bodyDiv w:val="1"/>
      <w:marLeft w:val="0"/>
      <w:marRight w:val="0"/>
      <w:marTop w:val="0"/>
      <w:marBottom w:val="0"/>
      <w:divBdr>
        <w:top w:val="none" w:sz="0" w:space="0" w:color="auto"/>
        <w:left w:val="none" w:sz="0" w:space="0" w:color="auto"/>
        <w:bottom w:val="none" w:sz="0" w:space="0" w:color="auto"/>
        <w:right w:val="none" w:sz="0" w:space="0" w:color="auto"/>
      </w:divBdr>
    </w:div>
    <w:div w:id="1738740325">
      <w:bodyDiv w:val="1"/>
      <w:marLeft w:val="0"/>
      <w:marRight w:val="0"/>
      <w:marTop w:val="0"/>
      <w:marBottom w:val="0"/>
      <w:divBdr>
        <w:top w:val="none" w:sz="0" w:space="0" w:color="auto"/>
        <w:left w:val="none" w:sz="0" w:space="0" w:color="auto"/>
        <w:bottom w:val="none" w:sz="0" w:space="0" w:color="auto"/>
        <w:right w:val="none" w:sz="0" w:space="0" w:color="auto"/>
      </w:divBdr>
    </w:div>
    <w:div w:id="1742369936">
      <w:bodyDiv w:val="1"/>
      <w:marLeft w:val="0"/>
      <w:marRight w:val="0"/>
      <w:marTop w:val="0"/>
      <w:marBottom w:val="0"/>
      <w:divBdr>
        <w:top w:val="none" w:sz="0" w:space="0" w:color="auto"/>
        <w:left w:val="none" w:sz="0" w:space="0" w:color="auto"/>
        <w:bottom w:val="none" w:sz="0" w:space="0" w:color="auto"/>
        <w:right w:val="none" w:sz="0" w:space="0" w:color="auto"/>
      </w:divBdr>
    </w:div>
    <w:div w:id="1748771890">
      <w:bodyDiv w:val="1"/>
      <w:marLeft w:val="0"/>
      <w:marRight w:val="0"/>
      <w:marTop w:val="0"/>
      <w:marBottom w:val="0"/>
      <w:divBdr>
        <w:top w:val="none" w:sz="0" w:space="0" w:color="auto"/>
        <w:left w:val="none" w:sz="0" w:space="0" w:color="auto"/>
        <w:bottom w:val="none" w:sz="0" w:space="0" w:color="auto"/>
        <w:right w:val="none" w:sz="0" w:space="0" w:color="auto"/>
      </w:divBdr>
    </w:div>
    <w:div w:id="1754276283">
      <w:bodyDiv w:val="1"/>
      <w:marLeft w:val="0"/>
      <w:marRight w:val="0"/>
      <w:marTop w:val="0"/>
      <w:marBottom w:val="0"/>
      <w:divBdr>
        <w:top w:val="none" w:sz="0" w:space="0" w:color="auto"/>
        <w:left w:val="none" w:sz="0" w:space="0" w:color="auto"/>
        <w:bottom w:val="none" w:sz="0" w:space="0" w:color="auto"/>
        <w:right w:val="none" w:sz="0" w:space="0" w:color="auto"/>
      </w:divBdr>
    </w:div>
    <w:div w:id="1765304729">
      <w:bodyDiv w:val="1"/>
      <w:marLeft w:val="0"/>
      <w:marRight w:val="0"/>
      <w:marTop w:val="0"/>
      <w:marBottom w:val="0"/>
      <w:divBdr>
        <w:top w:val="none" w:sz="0" w:space="0" w:color="auto"/>
        <w:left w:val="none" w:sz="0" w:space="0" w:color="auto"/>
        <w:bottom w:val="none" w:sz="0" w:space="0" w:color="auto"/>
        <w:right w:val="none" w:sz="0" w:space="0" w:color="auto"/>
      </w:divBdr>
    </w:div>
    <w:div w:id="1767536002">
      <w:bodyDiv w:val="1"/>
      <w:marLeft w:val="0"/>
      <w:marRight w:val="0"/>
      <w:marTop w:val="0"/>
      <w:marBottom w:val="0"/>
      <w:divBdr>
        <w:top w:val="none" w:sz="0" w:space="0" w:color="auto"/>
        <w:left w:val="none" w:sz="0" w:space="0" w:color="auto"/>
        <w:bottom w:val="none" w:sz="0" w:space="0" w:color="auto"/>
        <w:right w:val="none" w:sz="0" w:space="0" w:color="auto"/>
      </w:divBdr>
    </w:div>
    <w:div w:id="1771899213">
      <w:bodyDiv w:val="1"/>
      <w:marLeft w:val="0"/>
      <w:marRight w:val="0"/>
      <w:marTop w:val="0"/>
      <w:marBottom w:val="0"/>
      <w:divBdr>
        <w:top w:val="none" w:sz="0" w:space="0" w:color="auto"/>
        <w:left w:val="none" w:sz="0" w:space="0" w:color="auto"/>
        <w:bottom w:val="none" w:sz="0" w:space="0" w:color="auto"/>
        <w:right w:val="none" w:sz="0" w:space="0" w:color="auto"/>
      </w:divBdr>
    </w:div>
    <w:div w:id="1773669564">
      <w:bodyDiv w:val="1"/>
      <w:marLeft w:val="0"/>
      <w:marRight w:val="0"/>
      <w:marTop w:val="0"/>
      <w:marBottom w:val="0"/>
      <w:divBdr>
        <w:top w:val="none" w:sz="0" w:space="0" w:color="auto"/>
        <w:left w:val="none" w:sz="0" w:space="0" w:color="auto"/>
        <w:bottom w:val="none" w:sz="0" w:space="0" w:color="auto"/>
        <w:right w:val="none" w:sz="0" w:space="0" w:color="auto"/>
      </w:divBdr>
    </w:div>
    <w:div w:id="1778023509">
      <w:bodyDiv w:val="1"/>
      <w:marLeft w:val="0"/>
      <w:marRight w:val="0"/>
      <w:marTop w:val="0"/>
      <w:marBottom w:val="0"/>
      <w:divBdr>
        <w:top w:val="none" w:sz="0" w:space="0" w:color="auto"/>
        <w:left w:val="none" w:sz="0" w:space="0" w:color="auto"/>
        <w:bottom w:val="none" w:sz="0" w:space="0" w:color="auto"/>
        <w:right w:val="none" w:sz="0" w:space="0" w:color="auto"/>
      </w:divBdr>
    </w:div>
    <w:div w:id="1783569353">
      <w:bodyDiv w:val="1"/>
      <w:marLeft w:val="0"/>
      <w:marRight w:val="0"/>
      <w:marTop w:val="0"/>
      <w:marBottom w:val="0"/>
      <w:divBdr>
        <w:top w:val="none" w:sz="0" w:space="0" w:color="auto"/>
        <w:left w:val="none" w:sz="0" w:space="0" w:color="auto"/>
        <w:bottom w:val="none" w:sz="0" w:space="0" w:color="auto"/>
        <w:right w:val="none" w:sz="0" w:space="0" w:color="auto"/>
      </w:divBdr>
    </w:div>
    <w:div w:id="1789203363">
      <w:bodyDiv w:val="1"/>
      <w:marLeft w:val="0"/>
      <w:marRight w:val="0"/>
      <w:marTop w:val="0"/>
      <w:marBottom w:val="0"/>
      <w:divBdr>
        <w:top w:val="none" w:sz="0" w:space="0" w:color="auto"/>
        <w:left w:val="none" w:sz="0" w:space="0" w:color="auto"/>
        <w:bottom w:val="none" w:sz="0" w:space="0" w:color="auto"/>
        <w:right w:val="none" w:sz="0" w:space="0" w:color="auto"/>
      </w:divBdr>
    </w:div>
    <w:div w:id="1793212503">
      <w:bodyDiv w:val="1"/>
      <w:marLeft w:val="0"/>
      <w:marRight w:val="0"/>
      <w:marTop w:val="0"/>
      <w:marBottom w:val="0"/>
      <w:divBdr>
        <w:top w:val="none" w:sz="0" w:space="0" w:color="auto"/>
        <w:left w:val="none" w:sz="0" w:space="0" w:color="auto"/>
        <w:bottom w:val="none" w:sz="0" w:space="0" w:color="auto"/>
        <w:right w:val="none" w:sz="0" w:space="0" w:color="auto"/>
      </w:divBdr>
    </w:div>
    <w:div w:id="1798641516">
      <w:bodyDiv w:val="1"/>
      <w:marLeft w:val="0"/>
      <w:marRight w:val="0"/>
      <w:marTop w:val="0"/>
      <w:marBottom w:val="0"/>
      <w:divBdr>
        <w:top w:val="none" w:sz="0" w:space="0" w:color="auto"/>
        <w:left w:val="none" w:sz="0" w:space="0" w:color="auto"/>
        <w:bottom w:val="none" w:sz="0" w:space="0" w:color="auto"/>
        <w:right w:val="none" w:sz="0" w:space="0" w:color="auto"/>
      </w:divBdr>
    </w:div>
    <w:div w:id="1799448144">
      <w:bodyDiv w:val="1"/>
      <w:marLeft w:val="0"/>
      <w:marRight w:val="0"/>
      <w:marTop w:val="0"/>
      <w:marBottom w:val="0"/>
      <w:divBdr>
        <w:top w:val="none" w:sz="0" w:space="0" w:color="auto"/>
        <w:left w:val="none" w:sz="0" w:space="0" w:color="auto"/>
        <w:bottom w:val="none" w:sz="0" w:space="0" w:color="auto"/>
        <w:right w:val="none" w:sz="0" w:space="0" w:color="auto"/>
      </w:divBdr>
    </w:div>
    <w:div w:id="1803110178">
      <w:bodyDiv w:val="1"/>
      <w:marLeft w:val="0"/>
      <w:marRight w:val="0"/>
      <w:marTop w:val="0"/>
      <w:marBottom w:val="0"/>
      <w:divBdr>
        <w:top w:val="none" w:sz="0" w:space="0" w:color="auto"/>
        <w:left w:val="none" w:sz="0" w:space="0" w:color="auto"/>
        <w:bottom w:val="none" w:sz="0" w:space="0" w:color="auto"/>
        <w:right w:val="none" w:sz="0" w:space="0" w:color="auto"/>
      </w:divBdr>
    </w:div>
    <w:div w:id="1811289889">
      <w:bodyDiv w:val="1"/>
      <w:marLeft w:val="0"/>
      <w:marRight w:val="0"/>
      <w:marTop w:val="0"/>
      <w:marBottom w:val="0"/>
      <w:divBdr>
        <w:top w:val="none" w:sz="0" w:space="0" w:color="auto"/>
        <w:left w:val="none" w:sz="0" w:space="0" w:color="auto"/>
        <w:bottom w:val="none" w:sz="0" w:space="0" w:color="auto"/>
        <w:right w:val="none" w:sz="0" w:space="0" w:color="auto"/>
      </w:divBdr>
    </w:div>
    <w:div w:id="1825195071">
      <w:bodyDiv w:val="1"/>
      <w:marLeft w:val="0"/>
      <w:marRight w:val="0"/>
      <w:marTop w:val="0"/>
      <w:marBottom w:val="0"/>
      <w:divBdr>
        <w:top w:val="none" w:sz="0" w:space="0" w:color="auto"/>
        <w:left w:val="none" w:sz="0" w:space="0" w:color="auto"/>
        <w:bottom w:val="none" w:sz="0" w:space="0" w:color="auto"/>
        <w:right w:val="none" w:sz="0" w:space="0" w:color="auto"/>
      </w:divBdr>
    </w:div>
    <w:div w:id="1837766823">
      <w:bodyDiv w:val="1"/>
      <w:marLeft w:val="0"/>
      <w:marRight w:val="0"/>
      <w:marTop w:val="0"/>
      <w:marBottom w:val="0"/>
      <w:divBdr>
        <w:top w:val="none" w:sz="0" w:space="0" w:color="auto"/>
        <w:left w:val="none" w:sz="0" w:space="0" w:color="auto"/>
        <w:bottom w:val="none" w:sz="0" w:space="0" w:color="auto"/>
        <w:right w:val="none" w:sz="0" w:space="0" w:color="auto"/>
      </w:divBdr>
    </w:div>
    <w:div w:id="1843857797">
      <w:bodyDiv w:val="1"/>
      <w:marLeft w:val="0"/>
      <w:marRight w:val="0"/>
      <w:marTop w:val="0"/>
      <w:marBottom w:val="0"/>
      <w:divBdr>
        <w:top w:val="none" w:sz="0" w:space="0" w:color="auto"/>
        <w:left w:val="none" w:sz="0" w:space="0" w:color="auto"/>
        <w:bottom w:val="none" w:sz="0" w:space="0" w:color="auto"/>
        <w:right w:val="none" w:sz="0" w:space="0" w:color="auto"/>
      </w:divBdr>
    </w:div>
    <w:div w:id="1850487106">
      <w:bodyDiv w:val="1"/>
      <w:marLeft w:val="0"/>
      <w:marRight w:val="0"/>
      <w:marTop w:val="0"/>
      <w:marBottom w:val="0"/>
      <w:divBdr>
        <w:top w:val="none" w:sz="0" w:space="0" w:color="auto"/>
        <w:left w:val="none" w:sz="0" w:space="0" w:color="auto"/>
        <w:bottom w:val="none" w:sz="0" w:space="0" w:color="auto"/>
        <w:right w:val="none" w:sz="0" w:space="0" w:color="auto"/>
      </w:divBdr>
    </w:div>
    <w:div w:id="1851869137">
      <w:bodyDiv w:val="1"/>
      <w:marLeft w:val="0"/>
      <w:marRight w:val="0"/>
      <w:marTop w:val="0"/>
      <w:marBottom w:val="0"/>
      <w:divBdr>
        <w:top w:val="none" w:sz="0" w:space="0" w:color="auto"/>
        <w:left w:val="none" w:sz="0" w:space="0" w:color="auto"/>
        <w:bottom w:val="none" w:sz="0" w:space="0" w:color="auto"/>
        <w:right w:val="none" w:sz="0" w:space="0" w:color="auto"/>
      </w:divBdr>
    </w:div>
    <w:div w:id="1864709401">
      <w:bodyDiv w:val="1"/>
      <w:marLeft w:val="0"/>
      <w:marRight w:val="0"/>
      <w:marTop w:val="0"/>
      <w:marBottom w:val="0"/>
      <w:divBdr>
        <w:top w:val="none" w:sz="0" w:space="0" w:color="auto"/>
        <w:left w:val="none" w:sz="0" w:space="0" w:color="auto"/>
        <w:bottom w:val="none" w:sz="0" w:space="0" w:color="auto"/>
        <w:right w:val="none" w:sz="0" w:space="0" w:color="auto"/>
      </w:divBdr>
    </w:div>
    <w:div w:id="1872062555">
      <w:bodyDiv w:val="1"/>
      <w:marLeft w:val="0"/>
      <w:marRight w:val="0"/>
      <w:marTop w:val="0"/>
      <w:marBottom w:val="0"/>
      <w:divBdr>
        <w:top w:val="none" w:sz="0" w:space="0" w:color="auto"/>
        <w:left w:val="none" w:sz="0" w:space="0" w:color="auto"/>
        <w:bottom w:val="none" w:sz="0" w:space="0" w:color="auto"/>
        <w:right w:val="none" w:sz="0" w:space="0" w:color="auto"/>
      </w:divBdr>
    </w:div>
    <w:div w:id="1875848895">
      <w:bodyDiv w:val="1"/>
      <w:marLeft w:val="0"/>
      <w:marRight w:val="0"/>
      <w:marTop w:val="0"/>
      <w:marBottom w:val="0"/>
      <w:divBdr>
        <w:top w:val="none" w:sz="0" w:space="0" w:color="auto"/>
        <w:left w:val="none" w:sz="0" w:space="0" w:color="auto"/>
        <w:bottom w:val="none" w:sz="0" w:space="0" w:color="auto"/>
        <w:right w:val="none" w:sz="0" w:space="0" w:color="auto"/>
      </w:divBdr>
    </w:div>
    <w:div w:id="1877691161">
      <w:bodyDiv w:val="1"/>
      <w:marLeft w:val="0"/>
      <w:marRight w:val="0"/>
      <w:marTop w:val="0"/>
      <w:marBottom w:val="0"/>
      <w:divBdr>
        <w:top w:val="none" w:sz="0" w:space="0" w:color="auto"/>
        <w:left w:val="none" w:sz="0" w:space="0" w:color="auto"/>
        <w:bottom w:val="none" w:sz="0" w:space="0" w:color="auto"/>
        <w:right w:val="none" w:sz="0" w:space="0" w:color="auto"/>
      </w:divBdr>
    </w:div>
    <w:div w:id="1888957382">
      <w:bodyDiv w:val="1"/>
      <w:marLeft w:val="0"/>
      <w:marRight w:val="0"/>
      <w:marTop w:val="0"/>
      <w:marBottom w:val="0"/>
      <w:divBdr>
        <w:top w:val="none" w:sz="0" w:space="0" w:color="auto"/>
        <w:left w:val="none" w:sz="0" w:space="0" w:color="auto"/>
        <w:bottom w:val="none" w:sz="0" w:space="0" w:color="auto"/>
        <w:right w:val="none" w:sz="0" w:space="0" w:color="auto"/>
      </w:divBdr>
    </w:div>
    <w:div w:id="1889488987">
      <w:bodyDiv w:val="1"/>
      <w:marLeft w:val="0"/>
      <w:marRight w:val="0"/>
      <w:marTop w:val="0"/>
      <w:marBottom w:val="0"/>
      <w:divBdr>
        <w:top w:val="none" w:sz="0" w:space="0" w:color="auto"/>
        <w:left w:val="none" w:sz="0" w:space="0" w:color="auto"/>
        <w:bottom w:val="none" w:sz="0" w:space="0" w:color="auto"/>
        <w:right w:val="none" w:sz="0" w:space="0" w:color="auto"/>
      </w:divBdr>
    </w:div>
    <w:div w:id="1890611897">
      <w:bodyDiv w:val="1"/>
      <w:marLeft w:val="0"/>
      <w:marRight w:val="0"/>
      <w:marTop w:val="0"/>
      <w:marBottom w:val="0"/>
      <w:divBdr>
        <w:top w:val="none" w:sz="0" w:space="0" w:color="auto"/>
        <w:left w:val="none" w:sz="0" w:space="0" w:color="auto"/>
        <w:bottom w:val="none" w:sz="0" w:space="0" w:color="auto"/>
        <w:right w:val="none" w:sz="0" w:space="0" w:color="auto"/>
      </w:divBdr>
    </w:div>
    <w:div w:id="1892378514">
      <w:bodyDiv w:val="1"/>
      <w:marLeft w:val="0"/>
      <w:marRight w:val="0"/>
      <w:marTop w:val="0"/>
      <w:marBottom w:val="0"/>
      <w:divBdr>
        <w:top w:val="none" w:sz="0" w:space="0" w:color="auto"/>
        <w:left w:val="none" w:sz="0" w:space="0" w:color="auto"/>
        <w:bottom w:val="none" w:sz="0" w:space="0" w:color="auto"/>
        <w:right w:val="none" w:sz="0" w:space="0" w:color="auto"/>
      </w:divBdr>
    </w:div>
    <w:div w:id="1893497860">
      <w:bodyDiv w:val="1"/>
      <w:marLeft w:val="0"/>
      <w:marRight w:val="0"/>
      <w:marTop w:val="0"/>
      <w:marBottom w:val="0"/>
      <w:divBdr>
        <w:top w:val="none" w:sz="0" w:space="0" w:color="auto"/>
        <w:left w:val="none" w:sz="0" w:space="0" w:color="auto"/>
        <w:bottom w:val="none" w:sz="0" w:space="0" w:color="auto"/>
        <w:right w:val="none" w:sz="0" w:space="0" w:color="auto"/>
      </w:divBdr>
    </w:div>
    <w:div w:id="1896311422">
      <w:bodyDiv w:val="1"/>
      <w:marLeft w:val="0"/>
      <w:marRight w:val="0"/>
      <w:marTop w:val="0"/>
      <w:marBottom w:val="0"/>
      <w:divBdr>
        <w:top w:val="none" w:sz="0" w:space="0" w:color="auto"/>
        <w:left w:val="none" w:sz="0" w:space="0" w:color="auto"/>
        <w:bottom w:val="none" w:sz="0" w:space="0" w:color="auto"/>
        <w:right w:val="none" w:sz="0" w:space="0" w:color="auto"/>
      </w:divBdr>
    </w:div>
    <w:div w:id="1899631251">
      <w:bodyDiv w:val="1"/>
      <w:marLeft w:val="0"/>
      <w:marRight w:val="0"/>
      <w:marTop w:val="0"/>
      <w:marBottom w:val="0"/>
      <w:divBdr>
        <w:top w:val="none" w:sz="0" w:space="0" w:color="auto"/>
        <w:left w:val="none" w:sz="0" w:space="0" w:color="auto"/>
        <w:bottom w:val="none" w:sz="0" w:space="0" w:color="auto"/>
        <w:right w:val="none" w:sz="0" w:space="0" w:color="auto"/>
      </w:divBdr>
    </w:div>
    <w:div w:id="1904559372">
      <w:bodyDiv w:val="1"/>
      <w:marLeft w:val="0"/>
      <w:marRight w:val="0"/>
      <w:marTop w:val="0"/>
      <w:marBottom w:val="0"/>
      <w:divBdr>
        <w:top w:val="none" w:sz="0" w:space="0" w:color="auto"/>
        <w:left w:val="none" w:sz="0" w:space="0" w:color="auto"/>
        <w:bottom w:val="none" w:sz="0" w:space="0" w:color="auto"/>
        <w:right w:val="none" w:sz="0" w:space="0" w:color="auto"/>
      </w:divBdr>
    </w:div>
    <w:div w:id="1904758778">
      <w:bodyDiv w:val="1"/>
      <w:marLeft w:val="0"/>
      <w:marRight w:val="0"/>
      <w:marTop w:val="0"/>
      <w:marBottom w:val="0"/>
      <w:divBdr>
        <w:top w:val="none" w:sz="0" w:space="0" w:color="auto"/>
        <w:left w:val="none" w:sz="0" w:space="0" w:color="auto"/>
        <w:bottom w:val="none" w:sz="0" w:space="0" w:color="auto"/>
        <w:right w:val="none" w:sz="0" w:space="0" w:color="auto"/>
      </w:divBdr>
    </w:div>
    <w:div w:id="1910844460">
      <w:bodyDiv w:val="1"/>
      <w:marLeft w:val="0"/>
      <w:marRight w:val="0"/>
      <w:marTop w:val="0"/>
      <w:marBottom w:val="0"/>
      <w:divBdr>
        <w:top w:val="none" w:sz="0" w:space="0" w:color="auto"/>
        <w:left w:val="none" w:sz="0" w:space="0" w:color="auto"/>
        <w:bottom w:val="none" w:sz="0" w:space="0" w:color="auto"/>
        <w:right w:val="none" w:sz="0" w:space="0" w:color="auto"/>
      </w:divBdr>
    </w:div>
    <w:div w:id="1911235637">
      <w:bodyDiv w:val="1"/>
      <w:marLeft w:val="0"/>
      <w:marRight w:val="0"/>
      <w:marTop w:val="0"/>
      <w:marBottom w:val="0"/>
      <w:divBdr>
        <w:top w:val="none" w:sz="0" w:space="0" w:color="auto"/>
        <w:left w:val="none" w:sz="0" w:space="0" w:color="auto"/>
        <w:bottom w:val="none" w:sz="0" w:space="0" w:color="auto"/>
        <w:right w:val="none" w:sz="0" w:space="0" w:color="auto"/>
      </w:divBdr>
    </w:div>
    <w:div w:id="1913392725">
      <w:bodyDiv w:val="1"/>
      <w:marLeft w:val="0"/>
      <w:marRight w:val="0"/>
      <w:marTop w:val="0"/>
      <w:marBottom w:val="0"/>
      <w:divBdr>
        <w:top w:val="none" w:sz="0" w:space="0" w:color="auto"/>
        <w:left w:val="none" w:sz="0" w:space="0" w:color="auto"/>
        <w:bottom w:val="none" w:sz="0" w:space="0" w:color="auto"/>
        <w:right w:val="none" w:sz="0" w:space="0" w:color="auto"/>
      </w:divBdr>
    </w:div>
    <w:div w:id="1915891807">
      <w:bodyDiv w:val="1"/>
      <w:marLeft w:val="0"/>
      <w:marRight w:val="0"/>
      <w:marTop w:val="0"/>
      <w:marBottom w:val="0"/>
      <w:divBdr>
        <w:top w:val="none" w:sz="0" w:space="0" w:color="auto"/>
        <w:left w:val="none" w:sz="0" w:space="0" w:color="auto"/>
        <w:bottom w:val="none" w:sz="0" w:space="0" w:color="auto"/>
        <w:right w:val="none" w:sz="0" w:space="0" w:color="auto"/>
      </w:divBdr>
    </w:div>
    <w:div w:id="1934126526">
      <w:bodyDiv w:val="1"/>
      <w:marLeft w:val="0"/>
      <w:marRight w:val="0"/>
      <w:marTop w:val="0"/>
      <w:marBottom w:val="0"/>
      <w:divBdr>
        <w:top w:val="none" w:sz="0" w:space="0" w:color="auto"/>
        <w:left w:val="none" w:sz="0" w:space="0" w:color="auto"/>
        <w:bottom w:val="none" w:sz="0" w:space="0" w:color="auto"/>
        <w:right w:val="none" w:sz="0" w:space="0" w:color="auto"/>
      </w:divBdr>
    </w:div>
    <w:div w:id="1943800283">
      <w:bodyDiv w:val="1"/>
      <w:marLeft w:val="0"/>
      <w:marRight w:val="0"/>
      <w:marTop w:val="0"/>
      <w:marBottom w:val="0"/>
      <w:divBdr>
        <w:top w:val="none" w:sz="0" w:space="0" w:color="auto"/>
        <w:left w:val="none" w:sz="0" w:space="0" w:color="auto"/>
        <w:bottom w:val="none" w:sz="0" w:space="0" w:color="auto"/>
        <w:right w:val="none" w:sz="0" w:space="0" w:color="auto"/>
      </w:divBdr>
    </w:div>
    <w:div w:id="1944460722">
      <w:bodyDiv w:val="1"/>
      <w:marLeft w:val="0"/>
      <w:marRight w:val="0"/>
      <w:marTop w:val="0"/>
      <w:marBottom w:val="0"/>
      <w:divBdr>
        <w:top w:val="none" w:sz="0" w:space="0" w:color="auto"/>
        <w:left w:val="none" w:sz="0" w:space="0" w:color="auto"/>
        <w:bottom w:val="none" w:sz="0" w:space="0" w:color="auto"/>
        <w:right w:val="none" w:sz="0" w:space="0" w:color="auto"/>
      </w:divBdr>
    </w:div>
    <w:div w:id="1954630080">
      <w:bodyDiv w:val="1"/>
      <w:marLeft w:val="0"/>
      <w:marRight w:val="0"/>
      <w:marTop w:val="0"/>
      <w:marBottom w:val="0"/>
      <w:divBdr>
        <w:top w:val="none" w:sz="0" w:space="0" w:color="auto"/>
        <w:left w:val="none" w:sz="0" w:space="0" w:color="auto"/>
        <w:bottom w:val="none" w:sz="0" w:space="0" w:color="auto"/>
        <w:right w:val="none" w:sz="0" w:space="0" w:color="auto"/>
      </w:divBdr>
    </w:div>
    <w:div w:id="1959142312">
      <w:bodyDiv w:val="1"/>
      <w:marLeft w:val="0"/>
      <w:marRight w:val="0"/>
      <w:marTop w:val="0"/>
      <w:marBottom w:val="0"/>
      <w:divBdr>
        <w:top w:val="none" w:sz="0" w:space="0" w:color="auto"/>
        <w:left w:val="none" w:sz="0" w:space="0" w:color="auto"/>
        <w:bottom w:val="none" w:sz="0" w:space="0" w:color="auto"/>
        <w:right w:val="none" w:sz="0" w:space="0" w:color="auto"/>
      </w:divBdr>
    </w:div>
    <w:div w:id="1962955918">
      <w:bodyDiv w:val="1"/>
      <w:marLeft w:val="0"/>
      <w:marRight w:val="0"/>
      <w:marTop w:val="0"/>
      <w:marBottom w:val="0"/>
      <w:divBdr>
        <w:top w:val="none" w:sz="0" w:space="0" w:color="auto"/>
        <w:left w:val="none" w:sz="0" w:space="0" w:color="auto"/>
        <w:bottom w:val="none" w:sz="0" w:space="0" w:color="auto"/>
        <w:right w:val="none" w:sz="0" w:space="0" w:color="auto"/>
      </w:divBdr>
    </w:div>
    <w:div w:id="1969780910">
      <w:bodyDiv w:val="1"/>
      <w:marLeft w:val="0"/>
      <w:marRight w:val="0"/>
      <w:marTop w:val="0"/>
      <w:marBottom w:val="0"/>
      <w:divBdr>
        <w:top w:val="none" w:sz="0" w:space="0" w:color="auto"/>
        <w:left w:val="none" w:sz="0" w:space="0" w:color="auto"/>
        <w:bottom w:val="none" w:sz="0" w:space="0" w:color="auto"/>
        <w:right w:val="none" w:sz="0" w:space="0" w:color="auto"/>
      </w:divBdr>
    </w:div>
    <w:div w:id="1971275977">
      <w:bodyDiv w:val="1"/>
      <w:marLeft w:val="0"/>
      <w:marRight w:val="0"/>
      <w:marTop w:val="0"/>
      <w:marBottom w:val="0"/>
      <w:divBdr>
        <w:top w:val="none" w:sz="0" w:space="0" w:color="auto"/>
        <w:left w:val="none" w:sz="0" w:space="0" w:color="auto"/>
        <w:bottom w:val="none" w:sz="0" w:space="0" w:color="auto"/>
        <w:right w:val="none" w:sz="0" w:space="0" w:color="auto"/>
      </w:divBdr>
    </w:div>
    <w:div w:id="1972010007">
      <w:bodyDiv w:val="1"/>
      <w:marLeft w:val="0"/>
      <w:marRight w:val="0"/>
      <w:marTop w:val="0"/>
      <w:marBottom w:val="0"/>
      <w:divBdr>
        <w:top w:val="none" w:sz="0" w:space="0" w:color="auto"/>
        <w:left w:val="none" w:sz="0" w:space="0" w:color="auto"/>
        <w:bottom w:val="none" w:sz="0" w:space="0" w:color="auto"/>
        <w:right w:val="none" w:sz="0" w:space="0" w:color="auto"/>
      </w:divBdr>
    </w:div>
    <w:div w:id="1973362957">
      <w:bodyDiv w:val="1"/>
      <w:marLeft w:val="0"/>
      <w:marRight w:val="0"/>
      <w:marTop w:val="0"/>
      <w:marBottom w:val="0"/>
      <w:divBdr>
        <w:top w:val="none" w:sz="0" w:space="0" w:color="auto"/>
        <w:left w:val="none" w:sz="0" w:space="0" w:color="auto"/>
        <w:bottom w:val="none" w:sz="0" w:space="0" w:color="auto"/>
        <w:right w:val="none" w:sz="0" w:space="0" w:color="auto"/>
      </w:divBdr>
    </w:div>
    <w:div w:id="1975283674">
      <w:bodyDiv w:val="1"/>
      <w:marLeft w:val="0"/>
      <w:marRight w:val="0"/>
      <w:marTop w:val="0"/>
      <w:marBottom w:val="0"/>
      <w:divBdr>
        <w:top w:val="none" w:sz="0" w:space="0" w:color="auto"/>
        <w:left w:val="none" w:sz="0" w:space="0" w:color="auto"/>
        <w:bottom w:val="none" w:sz="0" w:space="0" w:color="auto"/>
        <w:right w:val="none" w:sz="0" w:space="0" w:color="auto"/>
      </w:divBdr>
    </w:div>
    <w:div w:id="1983999528">
      <w:bodyDiv w:val="1"/>
      <w:marLeft w:val="0"/>
      <w:marRight w:val="0"/>
      <w:marTop w:val="0"/>
      <w:marBottom w:val="0"/>
      <w:divBdr>
        <w:top w:val="none" w:sz="0" w:space="0" w:color="auto"/>
        <w:left w:val="none" w:sz="0" w:space="0" w:color="auto"/>
        <w:bottom w:val="none" w:sz="0" w:space="0" w:color="auto"/>
        <w:right w:val="none" w:sz="0" w:space="0" w:color="auto"/>
      </w:divBdr>
    </w:div>
    <w:div w:id="1987002343">
      <w:bodyDiv w:val="1"/>
      <w:marLeft w:val="0"/>
      <w:marRight w:val="0"/>
      <w:marTop w:val="0"/>
      <w:marBottom w:val="0"/>
      <w:divBdr>
        <w:top w:val="none" w:sz="0" w:space="0" w:color="auto"/>
        <w:left w:val="none" w:sz="0" w:space="0" w:color="auto"/>
        <w:bottom w:val="none" w:sz="0" w:space="0" w:color="auto"/>
        <w:right w:val="none" w:sz="0" w:space="0" w:color="auto"/>
      </w:divBdr>
    </w:div>
    <w:div w:id="1990137111">
      <w:bodyDiv w:val="1"/>
      <w:marLeft w:val="0"/>
      <w:marRight w:val="0"/>
      <w:marTop w:val="0"/>
      <w:marBottom w:val="0"/>
      <w:divBdr>
        <w:top w:val="none" w:sz="0" w:space="0" w:color="auto"/>
        <w:left w:val="none" w:sz="0" w:space="0" w:color="auto"/>
        <w:bottom w:val="none" w:sz="0" w:space="0" w:color="auto"/>
        <w:right w:val="none" w:sz="0" w:space="0" w:color="auto"/>
      </w:divBdr>
    </w:div>
    <w:div w:id="1997876919">
      <w:bodyDiv w:val="1"/>
      <w:marLeft w:val="0"/>
      <w:marRight w:val="0"/>
      <w:marTop w:val="0"/>
      <w:marBottom w:val="0"/>
      <w:divBdr>
        <w:top w:val="none" w:sz="0" w:space="0" w:color="auto"/>
        <w:left w:val="none" w:sz="0" w:space="0" w:color="auto"/>
        <w:bottom w:val="none" w:sz="0" w:space="0" w:color="auto"/>
        <w:right w:val="none" w:sz="0" w:space="0" w:color="auto"/>
      </w:divBdr>
    </w:div>
    <w:div w:id="1998679170">
      <w:bodyDiv w:val="1"/>
      <w:marLeft w:val="0"/>
      <w:marRight w:val="0"/>
      <w:marTop w:val="0"/>
      <w:marBottom w:val="0"/>
      <w:divBdr>
        <w:top w:val="none" w:sz="0" w:space="0" w:color="auto"/>
        <w:left w:val="none" w:sz="0" w:space="0" w:color="auto"/>
        <w:bottom w:val="none" w:sz="0" w:space="0" w:color="auto"/>
        <w:right w:val="none" w:sz="0" w:space="0" w:color="auto"/>
      </w:divBdr>
    </w:div>
    <w:div w:id="2001620791">
      <w:bodyDiv w:val="1"/>
      <w:marLeft w:val="0"/>
      <w:marRight w:val="0"/>
      <w:marTop w:val="0"/>
      <w:marBottom w:val="0"/>
      <w:divBdr>
        <w:top w:val="none" w:sz="0" w:space="0" w:color="auto"/>
        <w:left w:val="none" w:sz="0" w:space="0" w:color="auto"/>
        <w:bottom w:val="none" w:sz="0" w:space="0" w:color="auto"/>
        <w:right w:val="none" w:sz="0" w:space="0" w:color="auto"/>
      </w:divBdr>
    </w:div>
    <w:div w:id="2002003869">
      <w:bodyDiv w:val="1"/>
      <w:marLeft w:val="0"/>
      <w:marRight w:val="0"/>
      <w:marTop w:val="0"/>
      <w:marBottom w:val="0"/>
      <w:divBdr>
        <w:top w:val="none" w:sz="0" w:space="0" w:color="auto"/>
        <w:left w:val="none" w:sz="0" w:space="0" w:color="auto"/>
        <w:bottom w:val="none" w:sz="0" w:space="0" w:color="auto"/>
        <w:right w:val="none" w:sz="0" w:space="0" w:color="auto"/>
      </w:divBdr>
    </w:div>
    <w:div w:id="2002192093">
      <w:bodyDiv w:val="1"/>
      <w:marLeft w:val="0"/>
      <w:marRight w:val="0"/>
      <w:marTop w:val="0"/>
      <w:marBottom w:val="0"/>
      <w:divBdr>
        <w:top w:val="none" w:sz="0" w:space="0" w:color="auto"/>
        <w:left w:val="none" w:sz="0" w:space="0" w:color="auto"/>
        <w:bottom w:val="none" w:sz="0" w:space="0" w:color="auto"/>
        <w:right w:val="none" w:sz="0" w:space="0" w:color="auto"/>
      </w:divBdr>
    </w:div>
    <w:div w:id="2019650461">
      <w:bodyDiv w:val="1"/>
      <w:marLeft w:val="0"/>
      <w:marRight w:val="0"/>
      <w:marTop w:val="0"/>
      <w:marBottom w:val="0"/>
      <w:divBdr>
        <w:top w:val="none" w:sz="0" w:space="0" w:color="auto"/>
        <w:left w:val="none" w:sz="0" w:space="0" w:color="auto"/>
        <w:bottom w:val="none" w:sz="0" w:space="0" w:color="auto"/>
        <w:right w:val="none" w:sz="0" w:space="0" w:color="auto"/>
      </w:divBdr>
    </w:div>
    <w:div w:id="2022313791">
      <w:bodyDiv w:val="1"/>
      <w:marLeft w:val="0"/>
      <w:marRight w:val="0"/>
      <w:marTop w:val="0"/>
      <w:marBottom w:val="0"/>
      <w:divBdr>
        <w:top w:val="none" w:sz="0" w:space="0" w:color="auto"/>
        <w:left w:val="none" w:sz="0" w:space="0" w:color="auto"/>
        <w:bottom w:val="none" w:sz="0" w:space="0" w:color="auto"/>
        <w:right w:val="none" w:sz="0" w:space="0" w:color="auto"/>
      </w:divBdr>
    </w:div>
    <w:div w:id="2022926543">
      <w:bodyDiv w:val="1"/>
      <w:marLeft w:val="0"/>
      <w:marRight w:val="0"/>
      <w:marTop w:val="0"/>
      <w:marBottom w:val="0"/>
      <w:divBdr>
        <w:top w:val="none" w:sz="0" w:space="0" w:color="auto"/>
        <w:left w:val="none" w:sz="0" w:space="0" w:color="auto"/>
        <w:bottom w:val="none" w:sz="0" w:space="0" w:color="auto"/>
        <w:right w:val="none" w:sz="0" w:space="0" w:color="auto"/>
      </w:divBdr>
    </w:div>
    <w:div w:id="2024505249">
      <w:bodyDiv w:val="1"/>
      <w:marLeft w:val="0"/>
      <w:marRight w:val="0"/>
      <w:marTop w:val="0"/>
      <w:marBottom w:val="0"/>
      <w:divBdr>
        <w:top w:val="none" w:sz="0" w:space="0" w:color="auto"/>
        <w:left w:val="none" w:sz="0" w:space="0" w:color="auto"/>
        <w:bottom w:val="none" w:sz="0" w:space="0" w:color="auto"/>
        <w:right w:val="none" w:sz="0" w:space="0" w:color="auto"/>
      </w:divBdr>
    </w:div>
    <w:div w:id="2024697559">
      <w:bodyDiv w:val="1"/>
      <w:marLeft w:val="0"/>
      <w:marRight w:val="0"/>
      <w:marTop w:val="0"/>
      <w:marBottom w:val="0"/>
      <w:divBdr>
        <w:top w:val="none" w:sz="0" w:space="0" w:color="auto"/>
        <w:left w:val="none" w:sz="0" w:space="0" w:color="auto"/>
        <w:bottom w:val="none" w:sz="0" w:space="0" w:color="auto"/>
        <w:right w:val="none" w:sz="0" w:space="0" w:color="auto"/>
      </w:divBdr>
    </w:div>
    <w:div w:id="2024893411">
      <w:bodyDiv w:val="1"/>
      <w:marLeft w:val="0"/>
      <w:marRight w:val="0"/>
      <w:marTop w:val="0"/>
      <w:marBottom w:val="0"/>
      <w:divBdr>
        <w:top w:val="none" w:sz="0" w:space="0" w:color="auto"/>
        <w:left w:val="none" w:sz="0" w:space="0" w:color="auto"/>
        <w:bottom w:val="none" w:sz="0" w:space="0" w:color="auto"/>
        <w:right w:val="none" w:sz="0" w:space="0" w:color="auto"/>
      </w:divBdr>
    </w:div>
    <w:div w:id="2042172257">
      <w:bodyDiv w:val="1"/>
      <w:marLeft w:val="0"/>
      <w:marRight w:val="0"/>
      <w:marTop w:val="0"/>
      <w:marBottom w:val="0"/>
      <w:divBdr>
        <w:top w:val="none" w:sz="0" w:space="0" w:color="auto"/>
        <w:left w:val="none" w:sz="0" w:space="0" w:color="auto"/>
        <w:bottom w:val="none" w:sz="0" w:space="0" w:color="auto"/>
        <w:right w:val="none" w:sz="0" w:space="0" w:color="auto"/>
      </w:divBdr>
    </w:div>
    <w:div w:id="2049598665">
      <w:bodyDiv w:val="1"/>
      <w:marLeft w:val="0"/>
      <w:marRight w:val="0"/>
      <w:marTop w:val="0"/>
      <w:marBottom w:val="0"/>
      <w:divBdr>
        <w:top w:val="none" w:sz="0" w:space="0" w:color="auto"/>
        <w:left w:val="none" w:sz="0" w:space="0" w:color="auto"/>
        <w:bottom w:val="none" w:sz="0" w:space="0" w:color="auto"/>
        <w:right w:val="none" w:sz="0" w:space="0" w:color="auto"/>
      </w:divBdr>
    </w:div>
    <w:div w:id="2056467012">
      <w:bodyDiv w:val="1"/>
      <w:marLeft w:val="0"/>
      <w:marRight w:val="0"/>
      <w:marTop w:val="0"/>
      <w:marBottom w:val="0"/>
      <w:divBdr>
        <w:top w:val="none" w:sz="0" w:space="0" w:color="auto"/>
        <w:left w:val="none" w:sz="0" w:space="0" w:color="auto"/>
        <w:bottom w:val="none" w:sz="0" w:space="0" w:color="auto"/>
        <w:right w:val="none" w:sz="0" w:space="0" w:color="auto"/>
      </w:divBdr>
    </w:div>
    <w:div w:id="2059933605">
      <w:bodyDiv w:val="1"/>
      <w:marLeft w:val="0"/>
      <w:marRight w:val="0"/>
      <w:marTop w:val="0"/>
      <w:marBottom w:val="0"/>
      <w:divBdr>
        <w:top w:val="none" w:sz="0" w:space="0" w:color="auto"/>
        <w:left w:val="none" w:sz="0" w:space="0" w:color="auto"/>
        <w:bottom w:val="none" w:sz="0" w:space="0" w:color="auto"/>
        <w:right w:val="none" w:sz="0" w:space="0" w:color="auto"/>
      </w:divBdr>
    </w:div>
    <w:div w:id="2062626988">
      <w:bodyDiv w:val="1"/>
      <w:marLeft w:val="0"/>
      <w:marRight w:val="0"/>
      <w:marTop w:val="0"/>
      <w:marBottom w:val="0"/>
      <w:divBdr>
        <w:top w:val="none" w:sz="0" w:space="0" w:color="auto"/>
        <w:left w:val="none" w:sz="0" w:space="0" w:color="auto"/>
        <w:bottom w:val="none" w:sz="0" w:space="0" w:color="auto"/>
        <w:right w:val="none" w:sz="0" w:space="0" w:color="auto"/>
      </w:divBdr>
    </w:div>
    <w:div w:id="2062750814">
      <w:bodyDiv w:val="1"/>
      <w:marLeft w:val="0"/>
      <w:marRight w:val="0"/>
      <w:marTop w:val="0"/>
      <w:marBottom w:val="0"/>
      <w:divBdr>
        <w:top w:val="none" w:sz="0" w:space="0" w:color="auto"/>
        <w:left w:val="none" w:sz="0" w:space="0" w:color="auto"/>
        <w:bottom w:val="none" w:sz="0" w:space="0" w:color="auto"/>
        <w:right w:val="none" w:sz="0" w:space="0" w:color="auto"/>
      </w:divBdr>
    </w:div>
    <w:div w:id="2065174049">
      <w:bodyDiv w:val="1"/>
      <w:marLeft w:val="0"/>
      <w:marRight w:val="0"/>
      <w:marTop w:val="0"/>
      <w:marBottom w:val="0"/>
      <w:divBdr>
        <w:top w:val="none" w:sz="0" w:space="0" w:color="auto"/>
        <w:left w:val="none" w:sz="0" w:space="0" w:color="auto"/>
        <w:bottom w:val="none" w:sz="0" w:space="0" w:color="auto"/>
        <w:right w:val="none" w:sz="0" w:space="0" w:color="auto"/>
      </w:divBdr>
    </w:div>
    <w:div w:id="2081168740">
      <w:bodyDiv w:val="1"/>
      <w:marLeft w:val="0"/>
      <w:marRight w:val="0"/>
      <w:marTop w:val="0"/>
      <w:marBottom w:val="0"/>
      <w:divBdr>
        <w:top w:val="none" w:sz="0" w:space="0" w:color="auto"/>
        <w:left w:val="none" w:sz="0" w:space="0" w:color="auto"/>
        <w:bottom w:val="none" w:sz="0" w:space="0" w:color="auto"/>
        <w:right w:val="none" w:sz="0" w:space="0" w:color="auto"/>
      </w:divBdr>
    </w:div>
    <w:div w:id="2085714317">
      <w:bodyDiv w:val="1"/>
      <w:marLeft w:val="0"/>
      <w:marRight w:val="0"/>
      <w:marTop w:val="0"/>
      <w:marBottom w:val="0"/>
      <w:divBdr>
        <w:top w:val="none" w:sz="0" w:space="0" w:color="auto"/>
        <w:left w:val="none" w:sz="0" w:space="0" w:color="auto"/>
        <w:bottom w:val="none" w:sz="0" w:space="0" w:color="auto"/>
        <w:right w:val="none" w:sz="0" w:space="0" w:color="auto"/>
      </w:divBdr>
    </w:div>
    <w:div w:id="2092769867">
      <w:bodyDiv w:val="1"/>
      <w:marLeft w:val="0"/>
      <w:marRight w:val="0"/>
      <w:marTop w:val="0"/>
      <w:marBottom w:val="0"/>
      <w:divBdr>
        <w:top w:val="none" w:sz="0" w:space="0" w:color="auto"/>
        <w:left w:val="none" w:sz="0" w:space="0" w:color="auto"/>
        <w:bottom w:val="none" w:sz="0" w:space="0" w:color="auto"/>
        <w:right w:val="none" w:sz="0" w:space="0" w:color="auto"/>
      </w:divBdr>
    </w:div>
    <w:div w:id="2095349436">
      <w:bodyDiv w:val="1"/>
      <w:marLeft w:val="0"/>
      <w:marRight w:val="0"/>
      <w:marTop w:val="0"/>
      <w:marBottom w:val="0"/>
      <w:divBdr>
        <w:top w:val="none" w:sz="0" w:space="0" w:color="auto"/>
        <w:left w:val="none" w:sz="0" w:space="0" w:color="auto"/>
        <w:bottom w:val="none" w:sz="0" w:space="0" w:color="auto"/>
        <w:right w:val="none" w:sz="0" w:space="0" w:color="auto"/>
      </w:divBdr>
    </w:div>
    <w:div w:id="2096323100">
      <w:bodyDiv w:val="1"/>
      <w:marLeft w:val="0"/>
      <w:marRight w:val="0"/>
      <w:marTop w:val="0"/>
      <w:marBottom w:val="0"/>
      <w:divBdr>
        <w:top w:val="none" w:sz="0" w:space="0" w:color="auto"/>
        <w:left w:val="none" w:sz="0" w:space="0" w:color="auto"/>
        <w:bottom w:val="none" w:sz="0" w:space="0" w:color="auto"/>
        <w:right w:val="none" w:sz="0" w:space="0" w:color="auto"/>
      </w:divBdr>
    </w:div>
    <w:div w:id="2098014516">
      <w:bodyDiv w:val="1"/>
      <w:marLeft w:val="0"/>
      <w:marRight w:val="0"/>
      <w:marTop w:val="0"/>
      <w:marBottom w:val="0"/>
      <w:divBdr>
        <w:top w:val="none" w:sz="0" w:space="0" w:color="auto"/>
        <w:left w:val="none" w:sz="0" w:space="0" w:color="auto"/>
        <w:bottom w:val="none" w:sz="0" w:space="0" w:color="auto"/>
        <w:right w:val="none" w:sz="0" w:space="0" w:color="auto"/>
      </w:divBdr>
    </w:div>
    <w:div w:id="2099402741">
      <w:bodyDiv w:val="1"/>
      <w:marLeft w:val="0"/>
      <w:marRight w:val="0"/>
      <w:marTop w:val="0"/>
      <w:marBottom w:val="0"/>
      <w:divBdr>
        <w:top w:val="none" w:sz="0" w:space="0" w:color="auto"/>
        <w:left w:val="none" w:sz="0" w:space="0" w:color="auto"/>
        <w:bottom w:val="none" w:sz="0" w:space="0" w:color="auto"/>
        <w:right w:val="none" w:sz="0" w:space="0" w:color="auto"/>
      </w:divBdr>
    </w:div>
    <w:div w:id="2101750569">
      <w:bodyDiv w:val="1"/>
      <w:marLeft w:val="0"/>
      <w:marRight w:val="0"/>
      <w:marTop w:val="0"/>
      <w:marBottom w:val="0"/>
      <w:divBdr>
        <w:top w:val="none" w:sz="0" w:space="0" w:color="auto"/>
        <w:left w:val="none" w:sz="0" w:space="0" w:color="auto"/>
        <w:bottom w:val="none" w:sz="0" w:space="0" w:color="auto"/>
        <w:right w:val="none" w:sz="0" w:space="0" w:color="auto"/>
      </w:divBdr>
    </w:div>
    <w:div w:id="2112621447">
      <w:bodyDiv w:val="1"/>
      <w:marLeft w:val="0"/>
      <w:marRight w:val="0"/>
      <w:marTop w:val="0"/>
      <w:marBottom w:val="0"/>
      <w:divBdr>
        <w:top w:val="none" w:sz="0" w:space="0" w:color="auto"/>
        <w:left w:val="none" w:sz="0" w:space="0" w:color="auto"/>
        <w:bottom w:val="none" w:sz="0" w:space="0" w:color="auto"/>
        <w:right w:val="none" w:sz="0" w:space="0" w:color="auto"/>
      </w:divBdr>
    </w:div>
    <w:div w:id="2125223924">
      <w:bodyDiv w:val="1"/>
      <w:marLeft w:val="0"/>
      <w:marRight w:val="0"/>
      <w:marTop w:val="0"/>
      <w:marBottom w:val="0"/>
      <w:divBdr>
        <w:top w:val="none" w:sz="0" w:space="0" w:color="auto"/>
        <w:left w:val="none" w:sz="0" w:space="0" w:color="auto"/>
        <w:bottom w:val="none" w:sz="0" w:space="0" w:color="auto"/>
        <w:right w:val="none" w:sz="0" w:space="0" w:color="auto"/>
      </w:divBdr>
    </w:div>
    <w:div w:id="21331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7C54B-3186-4D7C-B3C5-ADB244AE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1315</Words>
  <Characters>7496</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vt:lpstr>
      <vt:lpstr>Tavi II</vt:lpstr>
    </vt:vector>
  </TitlesOfParts>
  <Company>MOF</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dc:title>
  <dc:creator>dmin06</dc:creator>
  <cp:lastModifiedBy>Inga Gurgenidze</cp:lastModifiedBy>
  <cp:revision>46</cp:revision>
  <cp:lastPrinted>2022-10-28T09:29:00Z</cp:lastPrinted>
  <dcterms:created xsi:type="dcterms:W3CDTF">2022-03-04T08:21:00Z</dcterms:created>
  <dcterms:modified xsi:type="dcterms:W3CDTF">2022-10-31T13:48:00Z</dcterms:modified>
</cp:coreProperties>
</file>